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8B" w:rsidRDefault="00517B7E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Medan, 05</w:t>
      </w:r>
      <w:r w:rsidR="00D6108B">
        <w:rPr>
          <w:szCs w:val="28"/>
        </w:rPr>
        <w:t xml:space="preserve"> </w:t>
      </w:r>
      <w:proofErr w:type="spellStart"/>
      <w:r w:rsidR="00D6108B">
        <w:rPr>
          <w:szCs w:val="28"/>
        </w:rPr>
        <w:t>Januari</w:t>
      </w:r>
      <w:proofErr w:type="spellEnd"/>
      <w:r w:rsidR="00D6108B">
        <w:rPr>
          <w:szCs w:val="28"/>
        </w:rPr>
        <w:t xml:space="preserve"> 2014</w:t>
      </w: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Kepada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Yth</w:t>
      </w:r>
      <w:proofErr w:type="spellEnd"/>
      <w:r>
        <w:rPr>
          <w:szCs w:val="28"/>
        </w:rPr>
        <w:t>,</w:t>
      </w: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Pimpinan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Redaksi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Harian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Waspada</w:t>
      </w:r>
      <w:proofErr w:type="spellEnd"/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Di</w:t>
      </w: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Medan</w:t>
      </w: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Dengan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Hormat</w:t>
      </w:r>
      <w:proofErr w:type="spellEnd"/>
      <w:r>
        <w:rPr>
          <w:szCs w:val="28"/>
        </w:rPr>
        <w:t>,</w:t>
      </w:r>
    </w:p>
    <w:p w:rsidR="00D6108B" w:rsidRDefault="00D6108B" w:rsidP="00D6108B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Bersama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surat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ini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kirimkan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kepada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bapak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sebuah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opini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untuk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dapat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dimuat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surat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kabar</w:t>
      </w:r>
      <w:proofErr w:type="spellEnd"/>
      <w:r>
        <w:rPr>
          <w:szCs w:val="28"/>
        </w:rPr>
        <w:t xml:space="preserve"> yang </w:t>
      </w:r>
      <w:proofErr w:type="spellStart"/>
      <w:r>
        <w:rPr>
          <w:szCs w:val="28"/>
        </w:rPr>
        <w:t>berada</w:t>
      </w:r>
      <w:proofErr w:type="spellEnd"/>
      <w:r>
        <w:rPr>
          <w:szCs w:val="28"/>
        </w:rPr>
        <w:t xml:space="preserve"> di </w:t>
      </w:r>
      <w:proofErr w:type="spellStart"/>
      <w:r>
        <w:rPr>
          <w:szCs w:val="28"/>
        </w:rPr>
        <w:t>bawah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pimpinan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bapak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judul</w:t>
      </w:r>
      <w:proofErr w:type="spellEnd"/>
      <w:r>
        <w:rPr>
          <w:szCs w:val="28"/>
        </w:rPr>
        <w:t xml:space="preserve">, “HARMONISASI KEHIDUPAN BERAGAMA DALAM BINGKAI ADAT </w:t>
      </w:r>
      <w:r w:rsidRPr="0079600D">
        <w:rPr>
          <w:i/>
          <w:szCs w:val="28"/>
        </w:rPr>
        <w:t>DALIHAN NA TOLU</w:t>
      </w:r>
      <w:r>
        <w:rPr>
          <w:szCs w:val="28"/>
        </w:rPr>
        <w:t>”</w:t>
      </w:r>
    </w:p>
    <w:p w:rsidR="00D6108B" w:rsidRDefault="00D6108B" w:rsidP="00D6108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Demikian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sampaikan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atas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kesediaan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bapak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memuat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tulisan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tersebut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ucapkan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terima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kasih</w:t>
      </w:r>
      <w:proofErr w:type="spellEnd"/>
      <w:r>
        <w:rPr>
          <w:szCs w:val="28"/>
        </w:rPr>
        <w:t>.</w:t>
      </w:r>
      <w:proofErr w:type="gramEnd"/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  </w:t>
      </w:r>
      <w:proofErr w:type="spellStart"/>
      <w:r>
        <w:rPr>
          <w:szCs w:val="28"/>
        </w:rPr>
        <w:t>Penulis</w:t>
      </w:r>
      <w:proofErr w:type="spellEnd"/>
      <w:r>
        <w:rPr>
          <w:szCs w:val="28"/>
        </w:rPr>
        <w:t>,</w:t>
      </w: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Drs. </w:t>
      </w:r>
      <w:proofErr w:type="spellStart"/>
      <w:r>
        <w:rPr>
          <w:szCs w:val="28"/>
        </w:rPr>
        <w:t>Indra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Muda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Hutasuhut</w:t>
      </w:r>
      <w:proofErr w:type="spellEnd"/>
      <w:r>
        <w:rPr>
          <w:szCs w:val="28"/>
        </w:rPr>
        <w:t>, MAP</w:t>
      </w:r>
    </w:p>
    <w:p w:rsidR="00D6108B" w:rsidRDefault="00D6108B" w:rsidP="00D6108B">
      <w:pPr>
        <w:tabs>
          <w:tab w:val="left" w:pos="4111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   No. HP: 085262418363</w:t>
      </w:r>
    </w:p>
    <w:p w:rsidR="00D6108B" w:rsidRDefault="00D6108B" w:rsidP="00CE0590">
      <w:pPr>
        <w:spacing w:line="360" w:lineRule="auto"/>
        <w:jc w:val="center"/>
        <w:rPr>
          <w:b/>
          <w:sz w:val="30"/>
          <w:lang w:val="sv-SE"/>
        </w:rPr>
      </w:pPr>
    </w:p>
    <w:p w:rsidR="00D6108B" w:rsidRDefault="00D6108B" w:rsidP="00CE0590">
      <w:pPr>
        <w:spacing w:line="360" w:lineRule="auto"/>
        <w:jc w:val="center"/>
        <w:rPr>
          <w:b/>
          <w:sz w:val="30"/>
          <w:lang w:val="sv-SE"/>
        </w:rPr>
      </w:pPr>
    </w:p>
    <w:p w:rsidR="00D6108B" w:rsidRDefault="00D6108B" w:rsidP="00CE0590">
      <w:pPr>
        <w:spacing w:line="360" w:lineRule="auto"/>
        <w:jc w:val="center"/>
        <w:rPr>
          <w:b/>
          <w:sz w:val="30"/>
          <w:lang w:val="sv-SE"/>
        </w:rPr>
      </w:pPr>
    </w:p>
    <w:p w:rsidR="00D6108B" w:rsidRDefault="00D6108B" w:rsidP="00CE0590">
      <w:pPr>
        <w:spacing w:line="360" w:lineRule="auto"/>
        <w:jc w:val="center"/>
        <w:rPr>
          <w:b/>
          <w:sz w:val="30"/>
          <w:lang w:val="sv-SE"/>
        </w:rPr>
      </w:pPr>
    </w:p>
    <w:p w:rsidR="00CE0590" w:rsidRPr="00CE0590" w:rsidRDefault="00CE0590" w:rsidP="00CE0590">
      <w:pPr>
        <w:spacing w:line="360" w:lineRule="auto"/>
        <w:jc w:val="center"/>
        <w:rPr>
          <w:b/>
          <w:i/>
          <w:sz w:val="28"/>
          <w:lang w:val="sv-SE"/>
        </w:rPr>
      </w:pPr>
      <w:r>
        <w:rPr>
          <w:b/>
          <w:sz w:val="30"/>
          <w:lang w:val="sv-SE"/>
        </w:rPr>
        <w:lastRenderedPageBreak/>
        <w:t xml:space="preserve">HARMONISASI KEHIDUPAN BERAGAMA DALAM BINGKAI ADAT </w:t>
      </w:r>
      <w:r>
        <w:rPr>
          <w:b/>
          <w:i/>
          <w:sz w:val="30"/>
          <w:lang w:val="sv-SE"/>
        </w:rPr>
        <w:t>DALIHAN NA TOLU</w:t>
      </w:r>
    </w:p>
    <w:p w:rsidR="00CE0590" w:rsidRDefault="00CE0590" w:rsidP="00CE0590">
      <w:pPr>
        <w:spacing w:line="360" w:lineRule="auto"/>
        <w:jc w:val="center"/>
        <w:rPr>
          <w:b/>
        </w:rPr>
      </w:pPr>
      <w:proofErr w:type="spellStart"/>
      <w:r w:rsidRPr="000033AC">
        <w:rPr>
          <w:b/>
        </w:rPr>
        <w:t>Oleh</w:t>
      </w:r>
      <w:proofErr w:type="spellEnd"/>
      <w:r w:rsidRPr="000033AC">
        <w:rPr>
          <w:b/>
        </w:rPr>
        <w:t xml:space="preserve">: Drs. </w:t>
      </w:r>
      <w:proofErr w:type="spellStart"/>
      <w:r w:rsidRPr="000033AC">
        <w:rPr>
          <w:b/>
        </w:rPr>
        <w:t>Indra</w:t>
      </w:r>
      <w:proofErr w:type="spellEnd"/>
      <w:r w:rsidRPr="000033AC">
        <w:rPr>
          <w:b/>
        </w:rPr>
        <w:t xml:space="preserve"> </w:t>
      </w:r>
      <w:proofErr w:type="spellStart"/>
      <w:r w:rsidRPr="000033AC">
        <w:rPr>
          <w:b/>
        </w:rPr>
        <w:t>Muda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Hutasuhut</w:t>
      </w:r>
      <w:proofErr w:type="spellEnd"/>
      <w:r>
        <w:rPr>
          <w:b/>
        </w:rPr>
        <w:t>, MAP</w:t>
      </w:r>
      <w:r w:rsidRPr="000033AC">
        <w:rPr>
          <w:b/>
        </w:rPr>
        <w:t xml:space="preserve"> </w:t>
      </w:r>
    </w:p>
    <w:p w:rsidR="006151F4" w:rsidRDefault="006151F4" w:rsidP="00CE0590">
      <w:pPr>
        <w:spacing w:line="360" w:lineRule="auto"/>
        <w:jc w:val="center"/>
        <w:rPr>
          <w:b/>
        </w:rPr>
      </w:pPr>
    </w:p>
    <w:p w:rsidR="00DD053D" w:rsidRDefault="00906BBF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 xml:space="preserve">Mendengar sebutan </w:t>
      </w:r>
      <w:r>
        <w:rPr>
          <w:i/>
          <w:lang w:val="sv-SE"/>
        </w:rPr>
        <w:t xml:space="preserve">Dalihan Na Tolu, </w:t>
      </w:r>
      <w:r>
        <w:rPr>
          <w:lang w:val="sv-SE"/>
        </w:rPr>
        <w:t xml:space="preserve">mungkin yang pertama terbayang </w:t>
      </w:r>
      <w:r w:rsidR="00C52B67">
        <w:rPr>
          <w:lang w:val="sv-SE"/>
        </w:rPr>
        <w:t xml:space="preserve">bagi </w:t>
      </w:r>
      <w:r>
        <w:rPr>
          <w:lang w:val="sv-SE"/>
        </w:rPr>
        <w:t>kita adalah komunitas masyarakat Batak di Sumatera Utara. Hal ini tentu sangat</w:t>
      </w:r>
      <w:r w:rsidR="00C52B67">
        <w:rPr>
          <w:lang w:val="sv-SE"/>
        </w:rPr>
        <w:t xml:space="preserve"> beralasan</w:t>
      </w:r>
      <w:r w:rsidR="00E46972">
        <w:rPr>
          <w:lang w:val="sv-SE"/>
        </w:rPr>
        <w:t>, karena</w:t>
      </w:r>
      <w:r>
        <w:rPr>
          <w:lang w:val="sv-SE"/>
        </w:rPr>
        <w:t xml:space="preserve"> adat </w:t>
      </w:r>
      <w:r>
        <w:rPr>
          <w:i/>
          <w:lang w:val="sv-SE"/>
        </w:rPr>
        <w:t xml:space="preserve">Dalihan Na Tolu </w:t>
      </w:r>
      <w:r>
        <w:rPr>
          <w:lang w:val="sv-SE"/>
        </w:rPr>
        <w:t xml:space="preserve">merupakan philosofi hidup atau pegangan hidup masyarakat suku Batak </w:t>
      </w:r>
      <w:r w:rsidR="00C52B67">
        <w:rPr>
          <w:lang w:val="sv-SE"/>
        </w:rPr>
        <w:t xml:space="preserve">untuk </w:t>
      </w:r>
      <w:r w:rsidR="006318BA">
        <w:rPr>
          <w:lang w:val="sv-SE"/>
        </w:rPr>
        <w:t>berinteraksi d</w:t>
      </w:r>
      <w:r w:rsidR="00462B40">
        <w:rPr>
          <w:lang w:val="sv-SE"/>
        </w:rPr>
        <w:t>engan</w:t>
      </w:r>
      <w:r w:rsidR="00C52B67">
        <w:rPr>
          <w:lang w:val="sv-SE"/>
        </w:rPr>
        <w:t xml:space="preserve"> sesamanya.</w:t>
      </w:r>
      <w:r w:rsidR="006318BA">
        <w:rPr>
          <w:lang w:val="sv-SE"/>
        </w:rPr>
        <w:t xml:space="preserve"> Manakala </w:t>
      </w:r>
      <w:r>
        <w:rPr>
          <w:lang w:val="sv-SE"/>
        </w:rPr>
        <w:t xml:space="preserve">konsep adat </w:t>
      </w:r>
      <w:r>
        <w:rPr>
          <w:i/>
          <w:lang w:val="sv-SE"/>
        </w:rPr>
        <w:t xml:space="preserve">Dalihan Na Tolu </w:t>
      </w:r>
      <w:r w:rsidR="00931267">
        <w:rPr>
          <w:lang w:val="sv-SE"/>
        </w:rPr>
        <w:t xml:space="preserve">dirangkai </w:t>
      </w:r>
      <w:r>
        <w:rPr>
          <w:lang w:val="sv-SE"/>
        </w:rPr>
        <w:t xml:space="preserve">dengan </w:t>
      </w:r>
      <w:r w:rsidR="00931267">
        <w:rPr>
          <w:lang w:val="sv-SE"/>
        </w:rPr>
        <w:t>harmonisasi kehidupan</w:t>
      </w:r>
      <w:r w:rsidR="00DD053D">
        <w:rPr>
          <w:lang w:val="sv-SE"/>
        </w:rPr>
        <w:t xml:space="preserve"> </w:t>
      </w:r>
      <w:r>
        <w:rPr>
          <w:lang w:val="sv-SE"/>
        </w:rPr>
        <w:t xml:space="preserve">beragama, mungkin arah pandang kita akan menelisik lebih </w:t>
      </w:r>
      <w:r w:rsidR="006318BA">
        <w:rPr>
          <w:lang w:val="sv-SE"/>
        </w:rPr>
        <w:t xml:space="preserve">jauh </w:t>
      </w:r>
      <w:r>
        <w:rPr>
          <w:lang w:val="sv-SE"/>
        </w:rPr>
        <w:t xml:space="preserve">kepada </w:t>
      </w:r>
      <w:r w:rsidR="00DD053D">
        <w:rPr>
          <w:lang w:val="sv-SE"/>
        </w:rPr>
        <w:t xml:space="preserve">satu </w:t>
      </w:r>
      <w:r w:rsidR="00067181">
        <w:rPr>
          <w:lang w:val="sv-SE"/>
        </w:rPr>
        <w:t xml:space="preserve">tempat </w:t>
      </w:r>
      <w:r w:rsidR="00DD053D">
        <w:rPr>
          <w:lang w:val="sv-SE"/>
        </w:rPr>
        <w:t xml:space="preserve">di Tapanuli Selatan yaitu </w:t>
      </w:r>
      <w:r>
        <w:rPr>
          <w:lang w:val="sv-SE"/>
        </w:rPr>
        <w:t xml:space="preserve">Kecamatan Sipirok, kampung halamannya H. Raja Inal Siregar </w:t>
      </w:r>
      <w:r w:rsidR="00DD053D">
        <w:rPr>
          <w:lang w:val="sv-SE"/>
        </w:rPr>
        <w:t xml:space="preserve">(Alm) </w:t>
      </w:r>
      <w:r>
        <w:rPr>
          <w:lang w:val="sv-SE"/>
        </w:rPr>
        <w:t xml:space="preserve">Mantan Gubernur Sumatera Utara, </w:t>
      </w:r>
      <w:r w:rsidR="00DD053D">
        <w:rPr>
          <w:lang w:val="sv-SE"/>
        </w:rPr>
        <w:t xml:space="preserve">H. </w:t>
      </w:r>
      <w:r w:rsidR="006318BA">
        <w:rPr>
          <w:lang w:val="sv-SE"/>
        </w:rPr>
        <w:t>Arif</w:t>
      </w:r>
      <w:r>
        <w:rPr>
          <w:lang w:val="sv-SE"/>
        </w:rPr>
        <w:t xml:space="preserve">in M. Siregar mantan Gubernur Bank Indonesia, </w:t>
      </w:r>
      <w:r w:rsidR="00DD053D">
        <w:rPr>
          <w:lang w:val="sv-SE"/>
        </w:rPr>
        <w:t xml:space="preserve">H. </w:t>
      </w:r>
      <w:r>
        <w:rPr>
          <w:lang w:val="sv-SE"/>
        </w:rPr>
        <w:t>Hasrul Harahap mantan Menteri Kehutanan</w:t>
      </w:r>
      <w:r w:rsidR="00DD053D">
        <w:rPr>
          <w:lang w:val="sv-SE"/>
        </w:rPr>
        <w:t xml:space="preserve">, </w:t>
      </w:r>
      <w:r w:rsidR="006318BA">
        <w:rPr>
          <w:lang w:val="sv-SE"/>
        </w:rPr>
        <w:t xml:space="preserve">yang memiliki predikat sebagai </w:t>
      </w:r>
      <w:r w:rsidR="007628B2">
        <w:rPr>
          <w:lang w:val="sv-SE"/>
        </w:rPr>
        <w:t xml:space="preserve">barometer, </w:t>
      </w:r>
      <w:r w:rsidR="006318BA">
        <w:rPr>
          <w:lang w:val="sv-SE"/>
        </w:rPr>
        <w:t xml:space="preserve">laboratorium </w:t>
      </w:r>
      <w:r w:rsidR="00DD053D">
        <w:rPr>
          <w:lang w:val="sv-SE"/>
        </w:rPr>
        <w:t xml:space="preserve">kerukunan hidup antar umat beragama di Sumatera Utara. </w:t>
      </w:r>
      <w:r w:rsidR="00C52B67">
        <w:rPr>
          <w:lang w:val="sv-SE"/>
        </w:rPr>
        <w:t>Konon Jenderal Sarwo Edhi, mertuanya Presiden SBY menyebutnya sebagai daerah percontohan implementasi Pancasila.</w:t>
      </w:r>
    </w:p>
    <w:p w:rsidR="00B84CB0" w:rsidRDefault="009860D4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>Siste</w:t>
      </w:r>
      <w:r w:rsidR="00B72D3B">
        <w:rPr>
          <w:lang w:val="sv-SE"/>
        </w:rPr>
        <w:t>m kekerabatan</w:t>
      </w:r>
      <w:r>
        <w:rPr>
          <w:lang w:val="sv-SE"/>
        </w:rPr>
        <w:t xml:space="preserve"> masyarakat </w:t>
      </w:r>
      <w:r w:rsidR="00E46972">
        <w:rPr>
          <w:lang w:val="sv-SE"/>
        </w:rPr>
        <w:t xml:space="preserve">Sipirok, </w:t>
      </w:r>
      <w:r>
        <w:rPr>
          <w:lang w:val="sv-SE"/>
        </w:rPr>
        <w:t xml:space="preserve">sebenarnya </w:t>
      </w:r>
      <w:r w:rsidR="00E46972">
        <w:rPr>
          <w:lang w:val="sv-SE"/>
        </w:rPr>
        <w:t>tidak jauh berbeda denga</w:t>
      </w:r>
      <w:r w:rsidR="00B72D3B">
        <w:rPr>
          <w:lang w:val="sv-SE"/>
        </w:rPr>
        <w:t>n</w:t>
      </w:r>
      <w:r w:rsidR="00E46972">
        <w:rPr>
          <w:lang w:val="sv-SE"/>
        </w:rPr>
        <w:t xml:space="preserve"> masyarakat Ba</w:t>
      </w:r>
      <w:r>
        <w:rPr>
          <w:lang w:val="sv-SE"/>
        </w:rPr>
        <w:t xml:space="preserve">tak </w:t>
      </w:r>
      <w:r w:rsidR="006F51C3">
        <w:rPr>
          <w:lang w:val="sv-SE"/>
        </w:rPr>
        <w:t>pada umumnya,</w:t>
      </w:r>
      <w:r>
        <w:rPr>
          <w:lang w:val="sv-SE"/>
        </w:rPr>
        <w:t xml:space="preserve"> </w:t>
      </w:r>
      <w:r w:rsidR="00E46972">
        <w:rPr>
          <w:lang w:val="sv-SE"/>
        </w:rPr>
        <w:t xml:space="preserve">menganut sistem kekerabatan </w:t>
      </w:r>
      <w:r>
        <w:rPr>
          <w:lang w:val="sv-SE"/>
        </w:rPr>
        <w:t xml:space="preserve">berdasarkan </w:t>
      </w:r>
      <w:r w:rsidR="00E46972">
        <w:rPr>
          <w:lang w:val="sv-SE"/>
        </w:rPr>
        <w:t xml:space="preserve">garis keturunan dari pihak ayah </w:t>
      </w:r>
      <w:r w:rsidR="00E46972">
        <w:rPr>
          <w:i/>
          <w:lang w:val="sv-SE"/>
        </w:rPr>
        <w:t xml:space="preserve">patrilinial. </w:t>
      </w:r>
      <w:r w:rsidR="00B72D3B">
        <w:rPr>
          <w:lang w:val="sv-SE"/>
        </w:rPr>
        <w:t>A</w:t>
      </w:r>
      <w:r w:rsidR="00E46972">
        <w:rPr>
          <w:lang w:val="sv-SE"/>
        </w:rPr>
        <w:t>nak la</w:t>
      </w:r>
      <w:r w:rsidR="00EE6A9A">
        <w:rPr>
          <w:lang w:val="sv-SE"/>
        </w:rPr>
        <w:t>ki-laki tidak hanya</w:t>
      </w:r>
      <w:r w:rsidR="00E46972">
        <w:rPr>
          <w:lang w:val="sv-SE"/>
        </w:rPr>
        <w:t xml:space="preserve"> </w:t>
      </w:r>
      <w:r w:rsidR="006F51C3">
        <w:rPr>
          <w:lang w:val="sv-SE"/>
        </w:rPr>
        <w:t xml:space="preserve">menjadi </w:t>
      </w:r>
      <w:r w:rsidR="00E46972">
        <w:rPr>
          <w:lang w:val="sv-SE"/>
        </w:rPr>
        <w:t>penerus keturunan</w:t>
      </w:r>
      <w:r w:rsidR="00EE6A9A">
        <w:rPr>
          <w:lang w:val="sv-SE"/>
        </w:rPr>
        <w:t>,</w:t>
      </w:r>
      <w:r w:rsidR="00E46972">
        <w:rPr>
          <w:lang w:val="sv-SE"/>
        </w:rPr>
        <w:t xml:space="preserve"> akan tetapi juga pewaris tanggung jawab keluarga pengganti </w:t>
      </w:r>
      <w:r w:rsidR="006F51C3">
        <w:rPr>
          <w:lang w:val="sv-SE"/>
        </w:rPr>
        <w:t xml:space="preserve">peran </w:t>
      </w:r>
      <w:r w:rsidR="00E46972">
        <w:rPr>
          <w:lang w:val="sv-SE"/>
        </w:rPr>
        <w:t>ayah</w:t>
      </w:r>
      <w:r w:rsidR="006F51C3">
        <w:rPr>
          <w:lang w:val="sv-SE"/>
        </w:rPr>
        <w:t xml:space="preserve"> </w:t>
      </w:r>
      <w:r w:rsidR="00E46972">
        <w:rPr>
          <w:lang w:val="sv-SE"/>
        </w:rPr>
        <w:t>dan</w:t>
      </w:r>
      <w:r w:rsidR="00817EB3">
        <w:rPr>
          <w:lang w:val="sv-SE"/>
        </w:rPr>
        <w:t xml:space="preserve"> </w:t>
      </w:r>
      <w:r w:rsidR="00E46972">
        <w:rPr>
          <w:lang w:val="sv-SE"/>
        </w:rPr>
        <w:t xml:space="preserve">penerus marga ayahnya. </w:t>
      </w:r>
      <w:r w:rsidR="00CE5676">
        <w:rPr>
          <w:lang w:val="sv-SE"/>
        </w:rPr>
        <w:t>Dengan de</w:t>
      </w:r>
      <w:r w:rsidR="00EE6A9A">
        <w:rPr>
          <w:lang w:val="sv-SE"/>
        </w:rPr>
        <w:t>mikian,</w:t>
      </w:r>
      <w:r w:rsidR="00CE5676">
        <w:rPr>
          <w:lang w:val="sv-SE"/>
        </w:rPr>
        <w:t xml:space="preserve"> terbentuk sistim kekerabatan yang mengikat keturunan dengan marga yang diwariskan</w:t>
      </w:r>
      <w:r w:rsidR="00EE6A9A">
        <w:rPr>
          <w:lang w:val="sv-SE"/>
        </w:rPr>
        <w:t>. Misalnya,</w:t>
      </w:r>
      <w:r w:rsidR="00CE5676">
        <w:rPr>
          <w:lang w:val="sv-SE"/>
        </w:rPr>
        <w:t xml:space="preserve"> seorang kakek </w:t>
      </w:r>
      <w:r w:rsidR="00EE6A9A">
        <w:rPr>
          <w:lang w:val="sv-SE"/>
        </w:rPr>
        <w:t xml:space="preserve">yang </w:t>
      </w:r>
      <w:r w:rsidR="00CE5676">
        <w:rPr>
          <w:lang w:val="sv-SE"/>
        </w:rPr>
        <w:t xml:space="preserve">memiliki marga siregar, maka dari anak hingga cucu dan cicitnya </w:t>
      </w:r>
      <w:r w:rsidR="00EE6A9A">
        <w:rPr>
          <w:lang w:val="sv-SE"/>
        </w:rPr>
        <w:t>tetap</w:t>
      </w:r>
      <w:r w:rsidR="00CE5676">
        <w:rPr>
          <w:lang w:val="sv-SE"/>
        </w:rPr>
        <w:t xml:space="preserve"> memiliki marga yang sama dengan sang kakek. </w:t>
      </w:r>
      <w:r w:rsidR="00B84CB0">
        <w:rPr>
          <w:lang w:val="sv-SE"/>
        </w:rPr>
        <w:t>Beberapa komunitas marg</w:t>
      </w:r>
      <w:r w:rsidR="00EA7166">
        <w:rPr>
          <w:lang w:val="sv-SE"/>
        </w:rPr>
        <w:t>a yang dapat kita jumpai di Sipi</w:t>
      </w:r>
      <w:r w:rsidR="00B84CB0">
        <w:rPr>
          <w:lang w:val="sv-SE"/>
        </w:rPr>
        <w:t xml:space="preserve">rok antara lain </w:t>
      </w:r>
      <w:r w:rsidR="00EE6A9A">
        <w:rPr>
          <w:lang w:val="sv-SE"/>
        </w:rPr>
        <w:t>adalah</w:t>
      </w:r>
      <w:r w:rsidR="00B96796">
        <w:rPr>
          <w:lang w:val="sv-SE"/>
        </w:rPr>
        <w:t>, Siregar, Hutasuhut, Pane, Sitompul, Harahap</w:t>
      </w:r>
      <w:r w:rsidR="00EE6A9A">
        <w:rPr>
          <w:lang w:val="sv-SE"/>
        </w:rPr>
        <w:t>, Ritonga</w:t>
      </w:r>
      <w:r w:rsidR="00B96796">
        <w:rPr>
          <w:lang w:val="sv-SE"/>
        </w:rPr>
        <w:t xml:space="preserve"> dan lain-lain. Jadi</w:t>
      </w:r>
      <w:r w:rsidR="00B72D3B">
        <w:rPr>
          <w:lang w:val="sv-SE"/>
        </w:rPr>
        <w:t>,</w:t>
      </w:r>
      <w:r w:rsidR="00B96796">
        <w:rPr>
          <w:lang w:val="sv-SE"/>
        </w:rPr>
        <w:t xml:space="preserve"> marga yang diwariskan ay</w:t>
      </w:r>
      <w:r w:rsidR="00EE6A9A">
        <w:rPr>
          <w:lang w:val="sv-SE"/>
        </w:rPr>
        <w:t>ah kepada anak-anaknya,</w:t>
      </w:r>
      <w:r w:rsidR="00B96796">
        <w:rPr>
          <w:lang w:val="sv-SE"/>
        </w:rPr>
        <w:t xml:space="preserve"> akan melekat dibelakang nama anak-anaknya</w:t>
      </w:r>
      <w:r w:rsidR="00B84CB0">
        <w:rPr>
          <w:lang w:val="sv-SE"/>
        </w:rPr>
        <w:t xml:space="preserve">. </w:t>
      </w:r>
    </w:p>
    <w:p w:rsidR="00CE0590" w:rsidRPr="00422578" w:rsidRDefault="00E80456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lastRenderedPageBreak/>
        <w:t>K</w:t>
      </w:r>
      <w:r w:rsidR="00817EB3">
        <w:rPr>
          <w:lang w:val="sv-SE"/>
        </w:rPr>
        <w:t xml:space="preserve">etika </w:t>
      </w:r>
      <w:r w:rsidR="00C351BF">
        <w:rPr>
          <w:lang w:val="sv-SE"/>
        </w:rPr>
        <w:t xml:space="preserve">keturunan </w:t>
      </w:r>
      <w:r w:rsidR="00817EB3">
        <w:rPr>
          <w:lang w:val="sv-SE"/>
        </w:rPr>
        <w:t>dari seorang ayah sudah melangsungkan perkawinan</w:t>
      </w:r>
      <w:r w:rsidR="002876B0">
        <w:rPr>
          <w:lang w:val="sv-SE"/>
        </w:rPr>
        <w:t xml:space="preserve"> berarti mereka</w:t>
      </w:r>
      <w:r w:rsidR="00C04405">
        <w:rPr>
          <w:lang w:val="sv-SE"/>
        </w:rPr>
        <w:t xml:space="preserve"> membentuk keluarga </w:t>
      </w:r>
      <w:r w:rsidR="002876B0">
        <w:rPr>
          <w:lang w:val="sv-SE"/>
        </w:rPr>
        <w:t>baru</w:t>
      </w:r>
      <w:r w:rsidR="00C04405">
        <w:rPr>
          <w:lang w:val="sv-SE"/>
        </w:rPr>
        <w:t>.</w:t>
      </w:r>
      <w:r w:rsidR="002876B0">
        <w:rPr>
          <w:lang w:val="sv-SE"/>
        </w:rPr>
        <w:t xml:space="preserve"> H</w:t>
      </w:r>
      <w:r w:rsidR="00CA6C5F">
        <w:rPr>
          <w:lang w:val="sv-SE"/>
        </w:rPr>
        <w:t>ubungan kekerabatan dari seluruh anak laki-laki</w:t>
      </w:r>
      <w:r w:rsidR="002876B0">
        <w:rPr>
          <w:lang w:val="sv-SE"/>
        </w:rPr>
        <w:t xml:space="preserve"> seorang ayah</w:t>
      </w:r>
      <w:r w:rsidR="00C04405">
        <w:rPr>
          <w:lang w:val="sv-SE"/>
        </w:rPr>
        <w:t xml:space="preserve"> yang telah </w:t>
      </w:r>
      <w:r w:rsidR="002876B0">
        <w:rPr>
          <w:lang w:val="sv-SE"/>
        </w:rPr>
        <w:t xml:space="preserve">membentuk keluarga baru tersebut </w:t>
      </w:r>
      <w:r w:rsidR="00CA6C5F">
        <w:rPr>
          <w:lang w:val="sv-SE"/>
        </w:rPr>
        <w:t xml:space="preserve">disebut dengan </w:t>
      </w:r>
      <w:r w:rsidR="00CA6C5F">
        <w:rPr>
          <w:i/>
          <w:lang w:val="sv-SE"/>
        </w:rPr>
        <w:t>kahanggi</w:t>
      </w:r>
      <w:r w:rsidR="00C351BF">
        <w:rPr>
          <w:i/>
          <w:lang w:val="sv-SE"/>
        </w:rPr>
        <w:t xml:space="preserve"> </w:t>
      </w:r>
      <w:r w:rsidR="00C351BF">
        <w:rPr>
          <w:lang w:val="sv-SE"/>
        </w:rPr>
        <w:t xml:space="preserve">atau </w:t>
      </w:r>
      <w:r w:rsidR="00C351BF">
        <w:rPr>
          <w:i/>
          <w:lang w:val="sv-SE"/>
        </w:rPr>
        <w:t xml:space="preserve">markahanggi </w:t>
      </w:r>
      <w:r w:rsidR="00C351BF">
        <w:rPr>
          <w:lang w:val="sv-SE"/>
        </w:rPr>
        <w:t xml:space="preserve">(hubungan persaudaraan menurut pertalian darah </w:t>
      </w:r>
      <w:r w:rsidR="00C04405">
        <w:rPr>
          <w:lang w:val="sv-SE"/>
        </w:rPr>
        <w:t xml:space="preserve">berdasarkan </w:t>
      </w:r>
      <w:r w:rsidR="00C351BF">
        <w:rPr>
          <w:lang w:val="sv-SE"/>
        </w:rPr>
        <w:t>marga yang sama)</w:t>
      </w:r>
      <w:r w:rsidR="00CA6C5F">
        <w:rPr>
          <w:i/>
          <w:lang w:val="sv-SE"/>
        </w:rPr>
        <w:t xml:space="preserve">. </w:t>
      </w:r>
      <w:r w:rsidR="00CA6C5F">
        <w:rPr>
          <w:lang w:val="sv-SE"/>
        </w:rPr>
        <w:t>Fungsi mereka dalam acara-acara adat memiliki kedudukan</w:t>
      </w:r>
      <w:r w:rsidR="00C04405">
        <w:rPr>
          <w:lang w:val="sv-SE"/>
        </w:rPr>
        <w:t xml:space="preserve"> yang sejajar termasuk masalah</w:t>
      </w:r>
      <w:r w:rsidR="00CA6C5F">
        <w:rPr>
          <w:lang w:val="sv-SE"/>
        </w:rPr>
        <w:t xml:space="preserve"> tanggung jawab. Dalam hal tertentu</w:t>
      </w:r>
      <w:r w:rsidR="00880783">
        <w:rPr>
          <w:lang w:val="sv-SE"/>
        </w:rPr>
        <w:t xml:space="preserve"> kelompok marga </w:t>
      </w:r>
      <w:r w:rsidR="00C351BF">
        <w:rPr>
          <w:lang w:val="sv-SE"/>
        </w:rPr>
        <w:t xml:space="preserve">yang berbeda </w:t>
      </w:r>
      <w:r w:rsidR="00880783">
        <w:rPr>
          <w:lang w:val="sv-SE"/>
        </w:rPr>
        <w:t xml:space="preserve">dapat juga </w:t>
      </w:r>
      <w:r w:rsidR="00C351BF">
        <w:rPr>
          <w:lang w:val="sv-SE"/>
        </w:rPr>
        <w:t xml:space="preserve">disebut </w:t>
      </w:r>
      <w:r w:rsidR="00880783" w:rsidRPr="00C351BF">
        <w:rPr>
          <w:i/>
          <w:lang w:val="sv-SE"/>
        </w:rPr>
        <w:t>markahanggi</w:t>
      </w:r>
      <w:r w:rsidR="00880783">
        <w:rPr>
          <w:lang w:val="sv-SE"/>
        </w:rPr>
        <w:t xml:space="preserve"> karena mengambil istri dari keluarga yang sama. Hubungan kekerabatan yang demikian</w:t>
      </w:r>
      <w:r w:rsidR="00C351BF">
        <w:rPr>
          <w:lang w:val="sv-SE"/>
        </w:rPr>
        <w:t xml:space="preserve"> ini</w:t>
      </w:r>
      <w:r w:rsidR="00880783">
        <w:rPr>
          <w:lang w:val="sv-SE"/>
        </w:rPr>
        <w:t xml:space="preserve"> disebut dengan nama </w:t>
      </w:r>
      <w:r w:rsidR="00880783">
        <w:rPr>
          <w:i/>
          <w:lang w:val="sv-SE"/>
        </w:rPr>
        <w:t xml:space="preserve">kahanggi pareban. </w:t>
      </w:r>
      <w:r w:rsidR="00C351BF">
        <w:rPr>
          <w:lang w:val="sv-SE"/>
        </w:rPr>
        <w:t xml:space="preserve">Dalam </w:t>
      </w:r>
      <w:r w:rsidR="00C04405">
        <w:rPr>
          <w:lang w:val="sv-SE"/>
        </w:rPr>
        <w:t>hubungan kekerabatan masyarakat</w:t>
      </w:r>
      <w:r w:rsidR="00C351BF">
        <w:rPr>
          <w:lang w:val="sv-SE"/>
        </w:rPr>
        <w:t xml:space="preserve"> Sipirok juga dapat kita jumpai yang namanya </w:t>
      </w:r>
      <w:r w:rsidR="009174EF">
        <w:rPr>
          <w:i/>
          <w:lang w:val="sv-SE"/>
        </w:rPr>
        <w:t xml:space="preserve">mora, </w:t>
      </w:r>
      <w:r w:rsidR="00C351BF">
        <w:rPr>
          <w:lang w:val="sv-SE"/>
        </w:rPr>
        <w:t>ya</w:t>
      </w:r>
      <w:r w:rsidR="00C04405">
        <w:rPr>
          <w:lang w:val="sv-SE"/>
        </w:rPr>
        <w:t xml:space="preserve">itu </w:t>
      </w:r>
      <w:r w:rsidR="009174EF">
        <w:rPr>
          <w:lang w:val="sv-SE"/>
        </w:rPr>
        <w:t xml:space="preserve">kelompok kekerabatan pemberi anak gadis dalam hubungan perkawinan, sedangkan </w:t>
      </w:r>
      <w:r w:rsidR="009174EF">
        <w:rPr>
          <w:i/>
          <w:lang w:val="sv-SE"/>
        </w:rPr>
        <w:t xml:space="preserve">anak boru </w:t>
      </w:r>
      <w:r w:rsidR="009174EF">
        <w:rPr>
          <w:lang w:val="sv-SE"/>
        </w:rPr>
        <w:t xml:space="preserve">merupakan kelompok kerabat yang berstatus sebagai penerima anak gadis dari </w:t>
      </w:r>
      <w:r w:rsidR="009174EF">
        <w:rPr>
          <w:i/>
          <w:lang w:val="sv-SE"/>
        </w:rPr>
        <w:t xml:space="preserve">mora. </w:t>
      </w:r>
      <w:r w:rsidR="009174EF">
        <w:rPr>
          <w:lang w:val="sv-SE"/>
        </w:rPr>
        <w:t xml:space="preserve"> </w:t>
      </w:r>
      <w:r w:rsidR="005F36FA">
        <w:rPr>
          <w:lang w:val="sv-SE"/>
        </w:rPr>
        <w:t xml:space="preserve">Kedudukan </w:t>
      </w:r>
      <w:r w:rsidR="00422578">
        <w:rPr>
          <w:i/>
          <w:lang w:val="sv-SE"/>
        </w:rPr>
        <w:t>anak boru</w:t>
      </w:r>
      <w:r w:rsidR="00422578">
        <w:rPr>
          <w:lang w:val="sv-SE"/>
        </w:rPr>
        <w:t xml:space="preserve"> </w:t>
      </w:r>
      <w:r w:rsidR="005F36FA">
        <w:rPr>
          <w:lang w:val="sv-SE"/>
        </w:rPr>
        <w:t xml:space="preserve">dalam acara adat </w:t>
      </w:r>
      <w:r w:rsidR="00422578">
        <w:rPr>
          <w:lang w:val="sv-SE"/>
        </w:rPr>
        <w:t xml:space="preserve">merupakan pihak yang </w:t>
      </w:r>
      <w:r w:rsidR="00C04405">
        <w:rPr>
          <w:lang w:val="sv-SE"/>
        </w:rPr>
        <w:t xml:space="preserve">harus </w:t>
      </w:r>
      <w:r w:rsidR="00422578">
        <w:rPr>
          <w:lang w:val="sv-SE"/>
        </w:rPr>
        <w:t xml:space="preserve">selalu hormat kepada </w:t>
      </w:r>
      <w:r w:rsidR="00422578">
        <w:rPr>
          <w:i/>
          <w:lang w:val="sv-SE"/>
        </w:rPr>
        <w:t>moranya,</w:t>
      </w:r>
      <w:r w:rsidR="00422578">
        <w:rPr>
          <w:lang w:val="sv-SE"/>
        </w:rPr>
        <w:t xml:space="preserve"> </w:t>
      </w:r>
      <w:r w:rsidR="00C04405">
        <w:rPr>
          <w:lang w:val="sv-SE"/>
        </w:rPr>
        <w:t xml:space="preserve">misalnya </w:t>
      </w:r>
      <w:r w:rsidR="00422578">
        <w:rPr>
          <w:lang w:val="sv-SE"/>
        </w:rPr>
        <w:t xml:space="preserve">dalam pelaksanaan </w:t>
      </w:r>
      <w:r w:rsidR="005F36FA">
        <w:rPr>
          <w:lang w:val="sv-SE"/>
        </w:rPr>
        <w:t xml:space="preserve">pesta perkawinan, penabalan nama dan </w:t>
      </w:r>
      <w:r w:rsidR="00422578">
        <w:rPr>
          <w:lang w:val="sv-SE"/>
        </w:rPr>
        <w:t>acara adat</w:t>
      </w:r>
      <w:r w:rsidR="005F36FA">
        <w:rPr>
          <w:lang w:val="sv-SE"/>
        </w:rPr>
        <w:t xml:space="preserve"> lainnya</w:t>
      </w:r>
      <w:r w:rsidR="00422578">
        <w:rPr>
          <w:lang w:val="sv-SE"/>
        </w:rPr>
        <w:t xml:space="preserve">, </w:t>
      </w:r>
      <w:r w:rsidR="00422578" w:rsidRPr="00422578">
        <w:rPr>
          <w:lang w:val="sv-SE"/>
        </w:rPr>
        <w:t>pihak</w:t>
      </w:r>
      <w:r w:rsidR="00422578">
        <w:rPr>
          <w:i/>
          <w:lang w:val="sv-SE"/>
        </w:rPr>
        <w:t xml:space="preserve"> anak boru </w:t>
      </w:r>
      <w:r w:rsidR="005F36FA">
        <w:rPr>
          <w:lang w:val="sv-SE"/>
        </w:rPr>
        <w:t xml:space="preserve">memiliki peran </w:t>
      </w:r>
      <w:r w:rsidR="00422578">
        <w:rPr>
          <w:lang w:val="sv-SE"/>
        </w:rPr>
        <w:t xml:space="preserve">sebagai </w:t>
      </w:r>
      <w:r w:rsidR="00C04405">
        <w:rPr>
          <w:lang w:val="sv-SE"/>
        </w:rPr>
        <w:t xml:space="preserve">juru </w:t>
      </w:r>
      <w:r w:rsidR="00422578">
        <w:rPr>
          <w:lang w:val="sv-SE"/>
        </w:rPr>
        <w:t xml:space="preserve">masak </w:t>
      </w:r>
      <w:r w:rsidR="00C04405">
        <w:rPr>
          <w:lang w:val="sv-SE"/>
        </w:rPr>
        <w:t xml:space="preserve">di dapur </w:t>
      </w:r>
      <w:r w:rsidR="00D54D38">
        <w:rPr>
          <w:lang w:val="sv-SE"/>
        </w:rPr>
        <w:t xml:space="preserve">termasuk </w:t>
      </w:r>
      <w:r w:rsidR="005F36FA">
        <w:rPr>
          <w:lang w:val="sv-SE"/>
        </w:rPr>
        <w:t xml:space="preserve">untuk menghidangkan makanan kepada </w:t>
      </w:r>
      <w:r w:rsidR="00D54D38">
        <w:rPr>
          <w:lang w:val="sv-SE"/>
        </w:rPr>
        <w:t xml:space="preserve">tamu-tamu </w:t>
      </w:r>
      <w:r w:rsidR="00422578">
        <w:rPr>
          <w:i/>
          <w:lang w:val="sv-SE"/>
        </w:rPr>
        <w:t>moranya</w:t>
      </w:r>
      <w:r w:rsidR="005F36FA">
        <w:rPr>
          <w:i/>
          <w:lang w:val="sv-SE"/>
        </w:rPr>
        <w:t xml:space="preserve"> </w:t>
      </w:r>
      <w:r w:rsidR="005F36FA">
        <w:rPr>
          <w:lang w:val="sv-SE"/>
        </w:rPr>
        <w:t>yang datang pada pesta adat tersebut</w:t>
      </w:r>
      <w:r w:rsidR="00422578">
        <w:rPr>
          <w:i/>
          <w:lang w:val="sv-SE"/>
        </w:rPr>
        <w:t>.</w:t>
      </w:r>
      <w:r w:rsidR="00422578">
        <w:rPr>
          <w:lang w:val="sv-SE"/>
        </w:rPr>
        <w:t xml:space="preserve"> </w:t>
      </w:r>
    </w:p>
    <w:p w:rsidR="00B32266" w:rsidRDefault="002F11F9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>Oleh karena itu s</w:t>
      </w:r>
      <w:r w:rsidR="00422578">
        <w:rPr>
          <w:lang w:val="sv-SE"/>
        </w:rPr>
        <w:t xml:space="preserve">truktur </w:t>
      </w:r>
      <w:r w:rsidR="00B32266">
        <w:rPr>
          <w:lang w:val="sv-SE"/>
        </w:rPr>
        <w:t>kekerabatan (</w:t>
      </w:r>
      <w:r w:rsidR="00B32266">
        <w:rPr>
          <w:i/>
          <w:lang w:val="sv-SE"/>
        </w:rPr>
        <w:t>kahanggi, mora, anak boru</w:t>
      </w:r>
      <w:r w:rsidR="004557CB">
        <w:rPr>
          <w:i/>
          <w:lang w:val="sv-SE"/>
        </w:rPr>
        <w:t>)</w:t>
      </w:r>
      <w:r w:rsidR="00B32266">
        <w:rPr>
          <w:lang w:val="sv-SE"/>
        </w:rPr>
        <w:t xml:space="preserve"> </w:t>
      </w:r>
      <w:r>
        <w:rPr>
          <w:lang w:val="sv-SE"/>
        </w:rPr>
        <w:t>dalam masyarakat Sipirok</w:t>
      </w:r>
      <w:r w:rsidR="00B32266">
        <w:rPr>
          <w:lang w:val="sv-SE"/>
        </w:rPr>
        <w:t xml:space="preserve"> memiliki kedudukan yang sangat penting, selain menjadi penentu fungsional satu kelompok kekerabata</w:t>
      </w:r>
      <w:r w:rsidR="00422578">
        <w:rPr>
          <w:lang w:val="sv-SE"/>
        </w:rPr>
        <w:t>n</w:t>
      </w:r>
      <w:r w:rsidR="00B32266">
        <w:rPr>
          <w:lang w:val="sv-SE"/>
        </w:rPr>
        <w:t>, juga menjadi syarat utama untuk dapat terlaksananya acara adat. Apabila salah satu diantara unsur tersebut tidak</w:t>
      </w:r>
      <w:r w:rsidR="0059168A">
        <w:rPr>
          <w:lang w:val="sv-SE"/>
        </w:rPr>
        <w:t xml:space="preserve"> ada,</w:t>
      </w:r>
      <w:r w:rsidR="0007070B">
        <w:rPr>
          <w:lang w:val="sv-SE"/>
        </w:rPr>
        <w:t xml:space="preserve"> acara adat tidak</w:t>
      </w:r>
      <w:r w:rsidR="00B32266">
        <w:rPr>
          <w:lang w:val="sv-SE"/>
        </w:rPr>
        <w:t xml:space="preserve"> dapat dilaksanakan. Dengan begitu pentingnya posisi ketiga kelompok kekera</w:t>
      </w:r>
      <w:r w:rsidR="0059168A">
        <w:rPr>
          <w:lang w:val="sv-SE"/>
        </w:rPr>
        <w:t>batan ini</w:t>
      </w:r>
      <w:r>
        <w:rPr>
          <w:lang w:val="sv-SE"/>
        </w:rPr>
        <w:t>,</w:t>
      </w:r>
      <w:r w:rsidR="0059168A">
        <w:rPr>
          <w:lang w:val="sv-SE"/>
        </w:rPr>
        <w:t xml:space="preserve"> masyarakat Sipirok</w:t>
      </w:r>
      <w:r>
        <w:rPr>
          <w:lang w:val="sv-SE"/>
        </w:rPr>
        <w:t xml:space="preserve"> </w:t>
      </w:r>
      <w:r w:rsidR="00B32266">
        <w:rPr>
          <w:lang w:val="sv-SE"/>
        </w:rPr>
        <w:t xml:space="preserve">menyebutnya dengan nama </w:t>
      </w:r>
      <w:r w:rsidR="00B32266">
        <w:rPr>
          <w:i/>
          <w:lang w:val="sv-SE"/>
        </w:rPr>
        <w:t xml:space="preserve">Dalihan Na Tolu </w:t>
      </w:r>
      <w:r w:rsidR="0059168A">
        <w:rPr>
          <w:lang w:val="sv-SE"/>
        </w:rPr>
        <w:t>(T</w:t>
      </w:r>
      <w:r w:rsidR="00A7104D">
        <w:rPr>
          <w:lang w:val="sv-SE"/>
        </w:rPr>
        <w:t>ungku</w:t>
      </w:r>
      <w:r w:rsidR="00B32266">
        <w:rPr>
          <w:lang w:val="sv-SE"/>
        </w:rPr>
        <w:t xml:space="preserve"> Bertiang Tiga) yang memiliki makna, apabila salah satu d</w:t>
      </w:r>
      <w:r w:rsidR="001B0081">
        <w:rPr>
          <w:lang w:val="sv-SE"/>
        </w:rPr>
        <w:t>iantaranya tidak ada maka, peri</w:t>
      </w:r>
      <w:r>
        <w:rPr>
          <w:lang w:val="sv-SE"/>
        </w:rPr>
        <w:t xml:space="preserve">uk atau kuali </w:t>
      </w:r>
      <w:r w:rsidR="00A7104D">
        <w:rPr>
          <w:lang w:val="sv-SE"/>
        </w:rPr>
        <w:t xml:space="preserve">sebagai </w:t>
      </w:r>
      <w:r>
        <w:rPr>
          <w:lang w:val="sv-SE"/>
        </w:rPr>
        <w:t>tempat</w:t>
      </w:r>
      <w:r w:rsidR="00B32266">
        <w:rPr>
          <w:lang w:val="sv-SE"/>
        </w:rPr>
        <w:t xml:space="preserve"> memasak tidak dapat diletakkan </w:t>
      </w:r>
      <w:r>
        <w:rPr>
          <w:lang w:val="sv-SE"/>
        </w:rPr>
        <w:t>diatas tungku</w:t>
      </w:r>
      <w:r w:rsidR="00422578">
        <w:rPr>
          <w:lang w:val="sv-SE"/>
        </w:rPr>
        <w:t xml:space="preserve"> secara </w:t>
      </w:r>
      <w:r w:rsidR="00B32266">
        <w:rPr>
          <w:lang w:val="sv-SE"/>
        </w:rPr>
        <w:t>sempurna.</w:t>
      </w:r>
    </w:p>
    <w:p w:rsidR="00595921" w:rsidRDefault="00595921" w:rsidP="00595921">
      <w:pPr>
        <w:spacing w:line="360" w:lineRule="auto"/>
        <w:jc w:val="both"/>
        <w:rPr>
          <w:lang w:val="sv-SE"/>
        </w:rPr>
      </w:pPr>
    </w:p>
    <w:p w:rsidR="00595921" w:rsidRPr="00595921" w:rsidRDefault="00595921" w:rsidP="00595921">
      <w:pPr>
        <w:spacing w:line="360" w:lineRule="auto"/>
        <w:jc w:val="both"/>
        <w:rPr>
          <w:b/>
          <w:i/>
          <w:lang w:val="sv-SE"/>
        </w:rPr>
      </w:pPr>
      <w:r>
        <w:rPr>
          <w:b/>
          <w:lang w:val="sv-SE"/>
        </w:rPr>
        <w:t xml:space="preserve">Harmonisasi dalam bingkai adat </w:t>
      </w:r>
      <w:r>
        <w:rPr>
          <w:b/>
          <w:i/>
          <w:lang w:val="sv-SE"/>
        </w:rPr>
        <w:t>Dalihan Na Tolu</w:t>
      </w:r>
    </w:p>
    <w:p w:rsidR="00B34C66" w:rsidRDefault="006F37C7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>Harmo</w:t>
      </w:r>
      <w:r w:rsidR="000160B9">
        <w:rPr>
          <w:lang w:val="sv-SE"/>
        </w:rPr>
        <w:t xml:space="preserve">nisasi kehidupan beragama di </w:t>
      </w:r>
      <w:r w:rsidR="00934F93">
        <w:rPr>
          <w:lang w:val="sv-SE"/>
        </w:rPr>
        <w:t xml:space="preserve">Sipirok akan terlihat lebih jelas </w:t>
      </w:r>
      <w:r w:rsidR="000160B9">
        <w:rPr>
          <w:lang w:val="sv-SE"/>
        </w:rPr>
        <w:t xml:space="preserve">pada moment pesta </w:t>
      </w:r>
      <w:r w:rsidR="00934F93">
        <w:rPr>
          <w:lang w:val="sv-SE"/>
        </w:rPr>
        <w:t xml:space="preserve">adat misalnya, </w:t>
      </w:r>
      <w:r w:rsidR="000160B9">
        <w:rPr>
          <w:lang w:val="sv-SE"/>
        </w:rPr>
        <w:t xml:space="preserve">pada </w:t>
      </w:r>
      <w:r w:rsidR="00934F93">
        <w:rPr>
          <w:lang w:val="sv-SE"/>
        </w:rPr>
        <w:t xml:space="preserve">acara perkawinan, </w:t>
      </w:r>
      <w:r w:rsidR="000160B9">
        <w:rPr>
          <w:lang w:val="sv-SE"/>
        </w:rPr>
        <w:t xml:space="preserve">pada </w:t>
      </w:r>
      <w:r w:rsidR="00934F93">
        <w:rPr>
          <w:lang w:val="sv-SE"/>
        </w:rPr>
        <w:t>acara masuk rumah baru,</w:t>
      </w:r>
      <w:r w:rsidR="000160B9">
        <w:rPr>
          <w:lang w:val="sv-SE"/>
        </w:rPr>
        <w:t xml:space="preserve"> </w:t>
      </w:r>
      <w:r w:rsidR="000160B9">
        <w:rPr>
          <w:lang w:val="sv-SE"/>
        </w:rPr>
        <w:lastRenderedPageBreak/>
        <w:t>pada</w:t>
      </w:r>
      <w:r w:rsidR="00934F93">
        <w:rPr>
          <w:lang w:val="sv-SE"/>
        </w:rPr>
        <w:t xml:space="preserve"> acara </w:t>
      </w:r>
      <w:r w:rsidR="00676942">
        <w:rPr>
          <w:lang w:val="sv-SE"/>
        </w:rPr>
        <w:t xml:space="preserve">penabalan </w:t>
      </w:r>
      <w:r w:rsidR="00413CD7">
        <w:rPr>
          <w:lang w:val="sv-SE"/>
        </w:rPr>
        <w:t>nama</w:t>
      </w:r>
      <w:r w:rsidR="00934F93">
        <w:rPr>
          <w:lang w:val="sv-SE"/>
        </w:rPr>
        <w:t xml:space="preserve"> anak, bahkan </w:t>
      </w:r>
      <w:r w:rsidR="00676942">
        <w:rPr>
          <w:lang w:val="sv-SE"/>
        </w:rPr>
        <w:t xml:space="preserve">pada </w:t>
      </w:r>
      <w:r w:rsidR="00934F93">
        <w:rPr>
          <w:lang w:val="sv-SE"/>
        </w:rPr>
        <w:t xml:space="preserve">acara kemalangan </w:t>
      </w:r>
      <w:r w:rsidR="00676942">
        <w:rPr>
          <w:lang w:val="sv-SE"/>
        </w:rPr>
        <w:t xml:space="preserve">atau </w:t>
      </w:r>
      <w:r w:rsidR="00934F93">
        <w:rPr>
          <w:lang w:val="sv-SE"/>
        </w:rPr>
        <w:t>meninggalnya</w:t>
      </w:r>
      <w:r w:rsidR="00676942">
        <w:rPr>
          <w:lang w:val="sv-SE"/>
        </w:rPr>
        <w:t xml:space="preserve"> anggota keluarga</w:t>
      </w:r>
      <w:r w:rsidR="00934F93">
        <w:rPr>
          <w:lang w:val="sv-SE"/>
        </w:rPr>
        <w:t xml:space="preserve">. </w:t>
      </w:r>
      <w:r w:rsidR="000160B9">
        <w:rPr>
          <w:lang w:val="sv-SE"/>
        </w:rPr>
        <w:t xml:space="preserve">Keperluan akomodasi </w:t>
      </w:r>
      <w:r w:rsidR="004D0D07">
        <w:rPr>
          <w:lang w:val="sv-SE"/>
        </w:rPr>
        <w:t>untuk acara pesta adat biasanya</w:t>
      </w:r>
      <w:r w:rsidR="00220850">
        <w:rPr>
          <w:lang w:val="sv-SE"/>
        </w:rPr>
        <w:t xml:space="preserve"> </w:t>
      </w:r>
      <w:r w:rsidR="004D0D07">
        <w:rPr>
          <w:lang w:val="sv-SE"/>
        </w:rPr>
        <w:t>dita</w:t>
      </w:r>
      <w:r w:rsidR="00220850">
        <w:rPr>
          <w:lang w:val="sv-SE"/>
        </w:rPr>
        <w:t xml:space="preserve">ngani pemeluk agama Islam walaupun yang memiliki hajatan berasal dari penganut agama Kristen. </w:t>
      </w:r>
      <w:r w:rsidR="00676942">
        <w:rPr>
          <w:lang w:val="sv-SE"/>
        </w:rPr>
        <w:t xml:space="preserve">Hal ini sangat dimaklumi penganut agama Kristen karena penganut agama Islam </w:t>
      </w:r>
      <w:r w:rsidR="006A0F63">
        <w:rPr>
          <w:lang w:val="sv-SE"/>
        </w:rPr>
        <w:t xml:space="preserve">memiliki hukum agama mengenai </w:t>
      </w:r>
      <w:r w:rsidR="00676942">
        <w:rPr>
          <w:lang w:val="sv-SE"/>
        </w:rPr>
        <w:t xml:space="preserve">makanan yang halal dan haram. </w:t>
      </w:r>
      <w:r w:rsidR="006A0F63">
        <w:rPr>
          <w:lang w:val="sv-SE"/>
        </w:rPr>
        <w:t>U</w:t>
      </w:r>
      <w:r w:rsidR="004D0D07">
        <w:rPr>
          <w:lang w:val="sv-SE"/>
        </w:rPr>
        <w:t xml:space="preserve">ntuk </w:t>
      </w:r>
      <w:r w:rsidR="00934F93">
        <w:rPr>
          <w:lang w:val="sv-SE"/>
        </w:rPr>
        <w:t>prosesi pe</w:t>
      </w:r>
      <w:r w:rsidR="00220850">
        <w:rPr>
          <w:lang w:val="sv-SE"/>
        </w:rPr>
        <w:t xml:space="preserve">laksanaan acara </w:t>
      </w:r>
      <w:r w:rsidR="00934F93">
        <w:rPr>
          <w:lang w:val="sv-SE"/>
        </w:rPr>
        <w:t>adat, perbeda</w:t>
      </w:r>
      <w:r w:rsidR="009656F7">
        <w:rPr>
          <w:lang w:val="sv-SE"/>
        </w:rPr>
        <w:t>an agama tidak dipermasalahkan,</w:t>
      </w:r>
      <w:r w:rsidR="00220850">
        <w:rPr>
          <w:lang w:val="sv-SE"/>
        </w:rPr>
        <w:t xml:space="preserve"> </w:t>
      </w:r>
      <w:r w:rsidR="006A0F63">
        <w:rPr>
          <w:lang w:val="sv-SE"/>
        </w:rPr>
        <w:t xml:space="preserve">selalu </w:t>
      </w:r>
      <w:r w:rsidR="004D0D07">
        <w:rPr>
          <w:lang w:val="sv-SE"/>
        </w:rPr>
        <w:t>di</w:t>
      </w:r>
      <w:r>
        <w:rPr>
          <w:lang w:val="sv-SE"/>
        </w:rPr>
        <w:t>sesuai</w:t>
      </w:r>
      <w:r w:rsidR="004D0D07">
        <w:rPr>
          <w:lang w:val="sv-SE"/>
        </w:rPr>
        <w:t>kan</w:t>
      </w:r>
      <w:r>
        <w:rPr>
          <w:lang w:val="sv-SE"/>
        </w:rPr>
        <w:t xml:space="preserve"> dengan fungsi seseorang dalam acara adat tersebut</w:t>
      </w:r>
      <w:r w:rsidR="00934F93">
        <w:rPr>
          <w:lang w:val="sv-SE"/>
        </w:rPr>
        <w:t>.</w:t>
      </w:r>
      <w:r>
        <w:rPr>
          <w:lang w:val="sv-SE"/>
        </w:rPr>
        <w:t xml:space="preserve"> Kendati pihak </w:t>
      </w:r>
      <w:r>
        <w:rPr>
          <w:i/>
          <w:lang w:val="sv-SE"/>
        </w:rPr>
        <w:t xml:space="preserve">mora </w:t>
      </w:r>
      <w:r w:rsidRPr="006F37C7">
        <w:rPr>
          <w:lang w:val="sv-SE"/>
        </w:rPr>
        <w:t xml:space="preserve">menganut agama </w:t>
      </w:r>
      <w:r>
        <w:rPr>
          <w:lang w:val="sv-SE"/>
        </w:rPr>
        <w:t xml:space="preserve">Islam, </w:t>
      </w:r>
      <w:r>
        <w:rPr>
          <w:i/>
          <w:lang w:val="sv-SE"/>
        </w:rPr>
        <w:t xml:space="preserve">anak borunya </w:t>
      </w:r>
      <w:r>
        <w:rPr>
          <w:lang w:val="sv-SE"/>
        </w:rPr>
        <w:t xml:space="preserve">menganut agama Kristen Protestan atau Kristen Katolik, </w:t>
      </w:r>
      <w:r w:rsidR="004D0D07">
        <w:rPr>
          <w:lang w:val="sv-SE"/>
        </w:rPr>
        <w:t xml:space="preserve">pihak </w:t>
      </w:r>
      <w:r>
        <w:rPr>
          <w:i/>
          <w:lang w:val="sv-SE"/>
        </w:rPr>
        <w:t xml:space="preserve">anak boru </w:t>
      </w:r>
      <w:r w:rsidR="004D0D07">
        <w:rPr>
          <w:lang w:val="sv-SE"/>
        </w:rPr>
        <w:t xml:space="preserve">harus </w:t>
      </w:r>
      <w:r>
        <w:rPr>
          <w:lang w:val="sv-SE"/>
        </w:rPr>
        <w:t xml:space="preserve">tetap hormat kepada </w:t>
      </w:r>
      <w:r w:rsidRPr="0048724C">
        <w:rPr>
          <w:i/>
          <w:lang w:val="sv-SE"/>
        </w:rPr>
        <w:t>moranya</w:t>
      </w:r>
      <w:r>
        <w:rPr>
          <w:lang w:val="sv-SE"/>
        </w:rPr>
        <w:t xml:space="preserve"> yang beragama Islam. Demikian juga sebaliknya, apabila </w:t>
      </w:r>
      <w:r>
        <w:rPr>
          <w:i/>
          <w:lang w:val="sv-SE"/>
        </w:rPr>
        <w:t xml:space="preserve">moranya </w:t>
      </w:r>
      <w:r>
        <w:rPr>
          <w:lang w:val="sv-SE"/>
        </w:rPr>
        <w:t>beragama Kristen</w:t>
      </w:r>
      <w:r w:rsidR="0048724C">
        <w:rPr>
          <w:lang w:val="sv-SE"/>
        </w:rPr>
        <w:t>,</w:t>
      </w:r>
      <w:r>
        <w:rPr>
          <w:lang w:val="sv-SE"/>
        </w:rPr>
        <w:t xml:space="preserve"> </w:t>
      </w:r>
      <w:r>
        <w:rPr>
          <w:i/>
          <w:lang w:val="sv-SE"/>
        </w:rPr>
        <w:t>anak borunya</w:t>
      </w:r>
      <w:r>
        <w:rPr>
          <w:lang w:val="sv-SE"/>
        </w:rPr>
        <w:t xml:space="preserve"> ber</w:t>
      </w:r>
      <w:r w:rsidR="004D0D07">
        <w:rPr>
          <w:lang w:val="sv-SE"/>
        </w:rPr>
        <w:t>a</w:t>
      </w:r>
      <w:r>
        <w:rPr>
          <w:lang w:val="sv-SE"/>
        </w:rPr>
        <w:t xml:space="preserve">gama Islam </w:t>
      </w:r>
      <w:r w:rsidR="004D0D07">
        <w:rPr>
          <w:lang w:val="sv-SE"/>
        </w:rPr>
        <w:t xml:space="preserve">juga harus </w:t>
      </w:r>
      <w:r>
        <w:rPr>
          <w:lang w:val="sv-SE"/>
        </w:rPr>
        <w:t xml:space="preserve">tetap </w:t>
      </w:r>
      <w:r w:rsidR="0048724C">
        <w:rPr>
          <w:lang w:val="sv-SE"/>
        </w:rPr>
        <w:t>meng</w:t>
      </w:r>
      <w:r>
        <w:rPr>
          <w:lang w:val="sv-SE"/>
        </w:rPr>
        <w:t>hormat</w:t>
      </w:r>
      <w:r w:rsidR="0048724C">
        <w:rPr>
          <w:lang w:val="sv-SE"/>
        </w:rPr>
        <w:t>i</w:t>
      </w:r>
      <w:r>
        <w:rPr>
          <w:lang w:val="sv-SE"/>
        </w:rPr>
        <w:t xml:space="preserve"> </w:t>
      </w:r>
      <w:r>
        <w:rPr>
          <w:i/>
          <w:lang w:val="sv-SE"/>
        </w:rPr>
        <w:t>moranya</w:t>
      </w:r>
      <w:r>
        <w:rPr>
          <w:lang w:val="sv-SE"/>
        </w:rPr>
        <w:t xml:space="preserve"> yang b</w:t>
      </w:r>
      <w:r w:rsidR="0048724C">
        <w:rPr>
          <w:lang w:val="sv-SE"/>
        </w:rPr>
        <w:t xml:space="preserve">eragama Kristen </w:t>
      </w:r>
      <w:r>
        <w:rPr>
          <w:lang w:val="sv-SE"/>
        </w:rPr>
        <w:t xml:space="preserve">tersebut. Hubungan kekerabatan yang demikian juga berlaku </w:t>
      </w:r>
      <w:r w:rsidR="0048724C">
        <w:rPr>
          <w:lang w:val="sv-SE"/>
        </w:rPr>
        <w:t xml:space="preserve">bagi pihak </w:t>
      </w:r>
      <w:r>
        <w:rPr>
          <w:i/>
          <w:lang w:val="sv-SE"/>
        </w:rPr>
        <w:t>kahanggi</w:t>
      </w:r>
      <w:r w:rsidR="009338B3">
        <w:rPr>
          <w:lang w:val="sv-SE"/>
        </w:rPr>
        <w:t xml:space="preserve"> walaupun</w:t>
      </w:r>
      <w:r>
        <w:rPr>
          <w:lang w:val="sv-SE"/>
        </w:rPr>
        <w:t xml:space="preserve"> mereka berbeda agama.</w:t>
      </w:r>
    </w:p>
    <w:p w:rsidR="00066B97" w:rsidRDefault="006F37C7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 xml:space="preserve"> Dengan </w:t>
      </w:r>
      <w:r w:rsidR="00422578">
        <w:rPr>
          <w:lang w:val="sv-SE"/>
        </w:rPr>
        <w:t xml:space="preserve">implementasi </w:t>
      </w:r>
      <w:r w:rsidR="00B34C66">
        <w:rPr>
          <w:lang w:val="sv-SE"/>
        </w:rPr>
        <w:t>tatanan adat yang demikian</w:t>
      </w:r>
      <w:r w:rsidR="00EE560D">
        <w:rPr>
          <w:lang w:val="sv-SE"/>
        </w:rPr>
        <w:t xml:space="preserve">, </w:t>
      </w:r>
      <w:r>
        <w:rPr>
          <w:lang w:val="sv-SE"/>
        </w:rPr>
        <w:t>tidak terlalu jelas kelihatan perbedaan agama dalam hubungan masyarakat</w:t>
      </w:r>
      <w:r w:rsidR="00B34C66">
        <w:rPr>
          <w:lang w:val="sv-SE"/>
        </w:rPr>
        <w:t xml:space="preserve"> Sipirok</w:t>
      </w:r>
      <w:r>
        <w:rPr>
          <w:lang w:val="sv-SE"/>
        </w:rPr>
        <w:t xml:space="preserve">, </w:t>
      </w:r>
      <w:r w:rsidR="00EF6B2F">
        <w:rPr>
          <w:lang w:val="sv-SE"/>
        </w:rPr>
        <w:t xml:space="preserve">namun tidak berarti kualitas keimanan mereka lebih rendah dibandingkan dengan masyarakat beragama di daerah lainnya. </w:t>
      </w:r>
      <w:r w:rsidR="009778F9">
        <w:rPr>
          <w:lang w:val="sv-SE"/>
        </w:rPr>
        <w:t>Terciptanya pola pikir yang demikian, karena rela</w:t>
      </w:r>
      <w:r w:rsidR="00FC770D">
        <w:rPr>
          <w:lang w:val="sv-SE"/>
        </w:rPr>
        <w:t>si atau hubungan kekerabatan di</w:t>
      </w:r>
      <w:r w:rsidR="009778F9">
        <w:rPr>
          <w:lang w:val="sv-SE"/>
        </w:rPr>
        <w:t xml:space="preserve">tata dalam sistem </w:t>
      </w:r>
      <w:r w:rsidR="00813460">
        <w:rPr>
          <w:i/>
          <w:lang w:val="sv-SE"/>
        </w:rPr>
        <w:t>dalihan na tolu</w:t>
      </w:r>
      <w:r w:rsidR="009778F9">
        <w:rPr>
          <w:i/>
          <w:lang w:val="sv-SE"/>
        </w:rPr>
        <w:t xml:space="preserve"> </w:t>
      </w:r>
      <w:r w:rsidR="009778F9">
        <w:rPr>
          <w:lang w:val="sv-SE"/>
        </w:rPr>
        <w:t>yang diwariskan secara turun temurun dari leluhurnya. Apabila</w:t>
      </w:r>
      <w:r w:rsidR="00813460">
        <w:rPr>
          <w:lang w:val="sv-SE"/>
        </w:rPr>
        <w:t xml:space="preserve"> melanggar tatanan adat,</w:t>
      </w:r>
      <w:r w:rsidR="009778F9">
        <w:rPr>
          <w:lang w:val="sv-SE"/>
        </w:rPr>
        <w:t xml:space="preserve"> berarti </w:t>
      </w:r>
      <w:r w:rsidR="00813460">
        <w:rPr>
          <w:lang w:val="sv-SE"/>
        </w:rPr>
        <w:t>melanggar petuah</w:t>
      </w:r>
      <w:r w:rsidR="009778F9">
        <w:rPr>
          <w:lang w:val="sv-SE"/>
        </w:rPr>
        <w:t xml:space="preserve"> para leluhur yang berarti pula menentang </w:t>
      </w:r>
      <w:r w:rsidR="00BE7054">
        <w:rPr>
          <w:lang w:val="sv-SE"/>
        </w:rPr>
        <w:t xml:space="preserve">kehendak masyarakat </w:t>
      </w:r>
      <w:r w:rsidR="00813460">
        <w:rPr>
          <w:lang w:val="sv-SE"/>
        </w:rPr>
        <w:t>sekitarnya</w:t>
      </w:r>
      <w:r w:rsidR="009778F9">
        <w:rPr>
          <w:lang w:val="sv-SE"/>
        </w:rPr>
        <w:t xml:space="preserve">. Apabila menentang </w:t>
      </w:r>
      <w:r w:rsidR="00BE7054">
        <w:rPr>
          <w:lang w:val="sv-SE"/>
        </w:rPr>
        <w:t xml:space="preserve">kehendak </w:t>
      </w:r>
      <w:r w:rsidR="00813460">
        <w:rPr>
          <w:lang w:val="sv-SE"/>
        </w:rPr>
        <w:t xml:space="preserve">masyarakat sekitarnya, tentu saja </w:t>
      </w:r>
      <w:r w:rsidR="009778F9">
        <w:rPr>
          <w:lang w:val="sv-SE"/>
        </w:rPr>
        <w:t xml:space="preserve">dapat </w:t>
      </w:r>
      <w:r w:rsidR="00A91852">
        <w:rPr>
          <w:lang w:val="sv-SE"/>
        </w:rPr>
        <w:t xml:space="preserve">menjadi bahan pembicaraan, </w:t>
      </w:r>
      <w:r w:rsidR="00813460">
        <w:rPr>
          <w:lang w:val="sv-SE"/>
        </w:rPr>
        <w:t xml:space="preserve">atau </w:t>
      </w:r>
      <w:r w:rsidR="009778F9">
        <w:rPr>
          <w:lang w:val="sv-SE"/>
        </w:rPr>
        <w:t xml:space="preserve">dikucilkan </w:t>
      </w:r>
      <w:r w:rsidR="00BE7054">
        <w:rPr>
          <w:lang w:val="sv-SE"/>
        </w:rPr>
        <w:t>dari lingkungan masyarakat</w:t>
      </w:r>
      <w:r w:rsidR="009778F9">
        <w:rPr>
          <w:lang w:val="sv-SE"/>
        </w:rPr>
        <w:t>nya.</w:t>
      </w:r>
      <w:r w:rsidR="00066B97">
        <w:rPr>
          <w:lang w:val="sv-SE"/>
        </w:rPr>
        <w:t xml:space="preserve"> </w:t>
      </w:r>
    </w:p>
    <w:p w:rsidR="00F50DC7" w:rsidRDefault="00A04512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>Dengan demikian, k</w:t>
      </w:r>
      <w:r w:rsidR="00066B97">
        <w:rPr>
          <w:lang w:val="sv-SE"/>
        </w:rPr>
        <w:t xml:space="preserve">earipan lokal </w:t>
      </w:r>
      <w:r w:rsidR="00066B97">
        <w:rPr>
          <w:i/>
          <w:lang w:val="sv-SE"/>
        </w:rPr>
        <w:t xml:space="preserve">dalihan na tolu </w:t>
      </w:r>
      <w:r w:rsidR="009A1A76">
        <w:rPr>
          <w:lang w:val="sv-SE"/>
        </w:rPr>
        <w:t>memiliki potensi</w:t>
      </w:r>
      <w:r w:rsidR="00066B97">
        <w:rPr>
          <w:lang w:val="sv-SE"/>
        </w:rPr>
        <w:t xml:space="preserve"> kuat untuk merajut hubungan antar umat beragama, sebab perangkat adat </w:t>
      </w:r>
      <w:r w:rsidR="009A1A76">
        <w:rPr>
          <w:i/>
          <w:lang w:val="sv-SE"/>
        </w:rPr>
        <w:t>(kahanggi, mora, anak boru)</w:t>
      </w:r>
      <w:r w:rsidR="00066B97">
        <w:rPr>
          <w:lang w:val="sv-SE"/>
        </w:rPr>
        <w:t xml:space="preserve"> tidak bertentangan dengan hukum agama, sehingga tidaklah mengherankan sejak dulu (</w:t>
      </w:r>
      <w:r w:rsidR="009846AA">
        <w:rPr>
          <w:lang w:val="sv-SE"/>
        </w:rPr>
        <w:t>awal masuknya agama Islam dan Keristen ke Sipirok</w:t>
      </w:r>
      <w:r w:rsidR="00066B97">
        <w:rPr>
          <w:i/>
          <w:lang w:val="sv-SE"/>
        </w:rPr>
        <w:t>)</w:t>
      </w:r>
      <w:r w:rsidR="009846AA">
        <w:rPr>
          <w:lang w:val="sv-SE"/>
        </w:rPr>
        <w:t xml:space="preserve"> hubungan antara umat beragama tetap rukun dan belum pernah ada yang bisa mengganggu</w:t>
      </w:r>
      <w:r w:rsidR="008E19B8">
        <w:rPr>
          <w:lang w:val="sv-SE"/>
        </w:rPr>
        <w:t>nya</w:t>
      </w:r>
      <w:r w:rsidR="009846AA">
        <w:rPr>
          <w:lang w:val="sv-SE"/>
        </w:rPr>
        <w:t>.</w:t>
      </w:r>
      <w:r w:rsidR="009778F9">
        <w:rPr>
          <w:lang w:val="sv-SE"/>
        </w:rPr>
        <w:t xml:space="preserve"> </w:t>
      </w:r>
      <w:r w:rsidR="009846AA">
        <w:rPr>
          <w:lang w:val="sv-SE"/>
        </w:rPr>
        <w:t xml:space="preserve">Sistem kekerabatan terajut </w:t>
      </w:r>
      <w:r w:rsidR="00F60751">
        <w:rPr>
          <w:lang w:val="sv-SE"/>
        </w:rPr>
        <w:t xml:space="preserve">dalam </w:t>
      </w:r>
      <w:r w:rsidR="00640271">
        <w:rPr>
          <w:lang w:val="sv-SE"/>
        </w:rPr>
        <w:t>hubungan darah, kasih</w:t>
      </w:r>
      <w:r w:rsidR="009846AA">
        <w:rPr>
          <w:lang w:val="sv-SE"/>
        </w:rPr>
        <w:t xml:space="preserve"> </w:t>
      </w:r>
      <w:r w:rsidR="00F50DC7">
        <w:rPr>
          <w:lang w:val="sv-SE"/>
        </w:rPr>
        <w:t>sayang</w:t>
      </w:r>
      <w:r w:rsidR="009846AA">
        <w:rPr>
          <w:lang w:val="sv-SE"/>
        </w:rPr>
        <w:t>, tolong menolong diantara sesam</w:t>
      </w:r>
      <w:r w:rsidR="00F60751">
        <w:rPr>
          <w:lang w:val="sv-SE"/>
        </w:rPr>
        <w:t>anya yang tercermin dan dijamin</w:t>
      </w:r>
      <w:r w:rsidR="009846AA">
        <w:rPr>
          <w:lang w:val="sv-SE"/>
        </w:rPr>
        <w:t xml:space="preserve"> sistem </w:t>
      </w:r>
      <w:r w:rsidR="009846AA">
        <w:rPr>
          <w:i/>
          <w:lang w:val="sv-SE"/>
        </w:rPr>
        <w:t>dalihan na tolu.</w:t>
      </w:r>
      <w:r w:rsidR="001145A6">
        <w:rPr>
          <w:lang w:val="sv-SE"/>
        </w:rPr>
        <w:t xml:space="preserve"> Hal ini tercermin </w:t>
      </w:r>
      <w:r w:rsidR="00E870FC">
        <w:rPr>
          <w:lang w:val="sv-SE"/>
        </w:rPr>
        <w:t xml:space="preserve">pula </w:t>
      </w:r>
      <w:r w:rsidR="001145A6">
        <w:rPr>
          <w:lang w:val="sv-SE"/>
        </w:rPr>
        <w:lastRenderedPageBreak/>
        <w:t>dari t</w:t>
      </w:r>
      <w:r w:rsidR="00B64CF1">
        <w:rPr>
          <w:lang w:val="sv-SE"/>
        </w:rPr>
        <w:t>utur kata</w:t>
      </w:r>
      <w:r w:rsidR="00E870FC">
        <w:rPr>
          <w:lang w:val="sv-SE"/>
        </w:rPr>
        <w:t xml:space="preserve"> </w:t>
      </w:r>
      <w:r w:rsidR="00B64CF1">
        <w:rPr>
          <w:lang w:val="sv-SE"/>
        </w:rPr>
        <w:t>un</w:t>
      </w:r>
      <w:r w:rsidR="001145A6">
        <w:rPr>
          <w:lang w:val="sv-SE"/>
        </w:rPr>
        <w:t>tuk mengungkapkan sesu</w:t>
      </w:r>
      <w:r w:rsidR="00155DC5">
        <w:rPr>
          <w:lang w:val="sv-SE"/>
        </w:rPr>
        <w:t>a</w:t>
      </w:r>
      <w:r w:rsidR="00B64CF1">
        <w:rPr>
          <w:lang w:val="sv-SE"/>
        </w:rPr>
        <w:t xml:space="preserve">tu yang </w:t>
      </w:r>
      <w:r w:rsidR="009A1A76">
        <w:rPr>
          <w:lang w:val="sv-SE"/>
        </w:rPr>
        <w:t xml:space="preserve">sebenarnya </w:t>
      </w:r>
      <w:r w:rsidR="00B64CF1">
        <w:rPr>
          <w:lang w:val="sv-SE"/>
        </w:rPr>
        <w:t>milik</w:t>
      </w:r>
      <w:r w:rsidR="009A1A76">
        <w:rPr>
          <w:lang w:val="sv-SE"/>
        </w:rPr>
        <w:t xml:space="preserve"> pribadi</w:t>
      </w:r>
      <w:r w:rsidR="00155DC5">
        <w:rPr>
          <w:lang w:val="sv-SE"/>
        </w:rPr>
        <w:t xml:space="preserve">. </w:t>
      </w:r>
      <w:r w:rsidR="00F50DC7">
        <w:rPr>
          <w:lang w:val="sv-SE"/>
        </w:rPr>
        <w:t xml:space="preserve">Misalnya apabila </w:t>
      </w:r>
      <w:r w:rsidR="004E3B3B">
        <w:rPr>
          <w:lang w:val="sv-SE"/>
        </w:rPr>
        <w:t xml:space="preserve">kepada masyarakat Sipirok </w:t>
      </w:r>
      <w:r w:rsidR="00F50DC7">
        <w:rPr>
          <w:lang w:val="sv-SE"/>
        </w:rPr>
        <w:t xml:space="preserve">ditanyakan ini rumah siapa ?, jawabannya </w:t>
      </w:r>
      <w:r w:rsidR="004E3B3B">
        <w:rPr>
          <w:lang w:val="sv-SE"/>
        </w:rPr>
        <w:t xml:space="preserve">adalah </w:t>
      </w:r>
      <w:r w:rsidR="00F50DC7">
        <w:rPr>
          <w:lang w:val="sv-SE"/>
        </w:rPr>
        <w:t>rumah kita</w:t>
      </w:r>
      <w:r w:rsidR="004E3B3B">
        <w:rPr>
          <w:lang w:val="sv-SE"/>
        </w:rPr>
        <w:t xml:space="preserve"> dan bukan rumah saya</w:t>
      </w:r>
      <w:r w:rsidR="00F50DC7">
        <w:rPr>
          <w:lang w:val="sv-SE"/>
        </w:rPr>
        <w:t xml:space="preserve">, ini sawah siapa ? jawabannya bukan sawah saya melainkan sawah kita. Hanya satu yang menjadi </w:t>
      </w:r>
      <w:r w:rsidR="00C95235">
        <w:rPr>
          <w:lang w:val="sv-SE"/>
        </w:rPr>
        <w:t xml:space="preserve">milik pribadi </w:t>
      </w:r>
      <w:r w:rsidR="004E3B3B">
        <w:rPr>
          <w:lang w:val="sv-SE"/>
        </w:rPr>
        <w:t xml:space="preserve">orang Sipirok </w:t>
      </w:r>
      <w:r w:rsidR="00F50DC7">
        <w:rPr>
          <w:lang w:val="sv-SE"/>
        </w:rPr>
        <w:t xml:space="preserve">yaitu </w:t>
      </w:r>
      <w:r w:rsidR="00C95235">
        <w:rPr>
          <w:lang w:val="sv-SE"/>
        </w:rPr>
        <w:t>istri</w:t>
      </w:r>
      <w:r w:rsidR="00F50DC7">
        <w:rPr>
          <w:lang w:val="sv-SE"/>
        </w:rPr>
        <w:t xml:space="preserve">, </w:t>
      </w:r>
      <w:r w:rsidR="004E3B3B">
        <w:rPr>
          <w:lang w:val="sv-SE"/>
        </w:rPr>
        <w:t xml:space="preserve">sehingga apabila ditanyakan itu istri siapa ? jawabannya </w:t>
      </w:r>
      <w:r w:rsidR="00C95235">
        <w:rPr>
          <w:lang w:val="sv-SE"/>
        </w:rPr>
        <w:t xml:space="preserve"> adalah </w:t>
      </w:r>
      <w:r w:rsidR="00F50DC7">
        <w:rPr>
          <w:lang w:val="sv-SE"/>
        </w:rPr>
        <w:t>istri saya</w:t>
      </w:r>
      <w:r w:rsidR="00FE754C">
        <w:rPr>
          <w:lang w:val="sv-SE"/>
        </w:rPr>
        <w:t xml:space="preserve"> dan bukan istri kita</w:t>
      </w:r>
      <w:r w:rsidR="00F50DC7">
        <w:rPr>
          <w:lang w:val="sv-SE"/>
        </w:rPr>
        <w:t xml:space="preserve">. </w:t>
      </w:r>
    </w:p>
    <w:p w:rsidR="00DD0535" w:rsidRDefault="00AF6CF9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 xml:space="preserve">Harmonisasi </w:t>
      </w:r>
      <w:r w:rsidR="00160348">
        <w:rPr>
          <w:lang w:val="sv-SE"/>
        </w:rPr>
        <w:t xml:space="preserve">dalam aspek agama </w:t>
      </w:r>
      <w:r w:rsidR="00DB0BD0">
        <w:rPr>
          <w:lang w:val="sv-SE"/>
        </w:rPr>
        <w:t>dapat dilihat dari</w:t>
      </w:r>
      <w:r w:rsidR="00DD0535">
        <w:rPr>
          <w:lang w:val="sv-SE"/>
        </w:rPr>
        <w:t xml:space="preserve"> </w:t>
      </w:r>
      <w:r w:rsidR="00160348">
        <w:rPr>
          <w:lang w:val="sv-SE"/>
        </w:rPr>
        <w:t xml:space="preserve">fenomena </w:t>
      </w:r>
      <w:r w:rsidR="00DB0BD0">
        <w:rPr>
          <w:lang w:val="sv-SE"/>
        </w:rPr>
        <w:t>lokasi ruma</w:t>
      </w:r>
      <w:r w:rsidR="00DD0535">
        <w:rPr>
          <w:lang w:val="sv-SE"/>
        </w:rPr>
        <w:t>h ibadah</w:t>
      </w:r>
      <w:r w:rsidR="00DB0BD0">
        <w:rPr>
          <w:lang w:val="sv-SE"/>
        </w:rPr>
        <w:t xml:space="preserve">, letak antara </w:t>
      </w:r>
      <w:r w:rsidR="008E19B8">
        <w:rPr>
          <w:lang w:val="sv-SE"/>
        </w:rPr>
        <w:t>mesjid dan gereja</w:t>
      </w:r>
      <w:r w:rsidR="00DB0BD0">
        <w:rPr>
          <w:lang w:val="sv-SE"/>
        </w:rPr>
        <w:t xml:space="preserve"> dalam </w:t>
      </w:r>
      <w:r w:rsidR="00DD0535">
        <w:rPr>
          <w:lang w:val="sv-SE"/>
        </w:rPr>
        <w:t xml:space="preserve">beberapa </w:t>
      </w:r>
      <w:r w:rsidR="00DB0BD0">
        <w:rPr>
          <w:lang w:val="sv-SE"/>
        </w:rPr>
        <w:t xml:space="preserve">desa </w:t>
      </w:r>
      <w:r w:rsidR="008E19B8">
        <w:rPr>
          <w:lang w:val="sv-SE"/>
        </w:rPr>
        <w:t>tidak lebih dari radius</w:t>
      </w:r>
      <w:r w:rsidR="00160348">
        <w:rPr>
          <w:lang w:val="sv-SE"/>
        </w:rPr>
        <w:t xml:space="preserve"> 150 meter. Demikian juga</w:t>
      </w:r>
      <w:r w:rsidR="008E19B8">
        <w:rPr>
          <w:lang w:val="sv-SE"/>
        </w:rPr>
        <w:t xml:space="preserve"> sengketa antar pemeluk agama </w:t>
      </w:r>
      <w:r w:rsidR="009B4032">
        <w:rPr>
          <w:lang w:val="sv-SE"/>
        </w:rPr>
        <w:t xml:space="preserve">mengenai </w:t>
      </w:r>
      <w:r w:rsidR="00BF0E89">
        <w:rPr>
          <w:lang w:val="sv-SE"/>
        </w:rPr>
        <w:t xml:space="preserve">pertapakan rumah ibadah </w:t>
      </w:r>
      <w:r w:rsidR="008E19B8">
        <w:rPr>
          <w:lang w:val="sv-SE"/>
        </w:rPr>
        <w:t xml:space="preserve">tidak pernah </w:t>
      </w:r>
      <w:r w:rsidR="009B4032">
        <w:rPr>
          <w:lang w:val="sv-SE"/>
        </w:rPr>
        <w:t>kedengaran</w:t>
      </w:r>
      <w:r w:rsidR="008E19B8">
        <w:rPr>
          <w:lang w:val="sv-SE"/>
        </w:rPr>
        <w:t xml:space="preserve">. </w:t>
      </w:r>
      <w:r w:rsidR="00BF0E89">
        <w:rPr>
          <w:lang w:val="sv-SE"/>
        </w:rPr>
        <w:t>P</w:t>
      </w:r>
      <w:r w:rsidR="008E19B8">
        <w:rPr>
          <w:lang w:val="sv-SE"/>
        </w:rPr>
        <w:t>emeluk agama Kristen se</w:t>
      </w:r>
      <w:r w:rsidR="00B52232">
        <w:rPr>
          <w:lang w:val="sv-SE"/>
        </w:rPr>
        <w:t>bagai agama minoritas</w:t>
      </w:r>
      <w:r w:rsidR="008E19B8">
        <w:rPr>
          <w:lang w:val="sv-SE"/>
        </w:rPr>
        <w:t xml:space="preserve">, tidak pernah merasa </w:t>
      </w:r>
      <w:r w:rsidR="00B52232">
        <w:rPr>
          <w:lang w:val="sv-SE"/>
        </w:rPr>
        <w:t>ter</w:t>
      </w:r>
      <w:r w:rsidR="008E19B8">
        <w:rPr>
          <w:lang w:val="sv-SE"/>
        </w:rPr>
        <w:t xml:space="preserve">intimidasi </w:t>
      </w:r>
      <w:r w:rsidR="0025603E">
        <w:rPr>
          <w:lang w:val="sv-SE"/>
        </w:rPr>
        <w:t xml:space="preserve">dari pemeluk agama Islam </w:t>
      </w:r>
      <w:r w:rsidR="008E19B8">
        <w:rPr>
          <w:lang w:val="sv-SE"/>
        </w:rPr>
        <w:t>untuk melaksanakan ibadah agamanya.</w:t>
      </w:r>
      <w:r w:rsidR="0025603E">
        <w:rPr>
          <w:lang w:val="sv-SE"/>
        </w:rPr>
        <w:t xml:space="preserve"> </w:t>
      </w:r>
      <w:r w:rsidR="009B4032">
        <w:rPr>
          <w:lang w:val="sv-SE"/>
        </w:rPr>
        <w:t>R</w:t>
      </w:r>
      <w:r w:rsidR="0025603E">
        <w:rPr>
          <w:lang w:val="sv-SE"/>
        </w:rPr>
        <w:t>asa saling pe</w:t>
      </w:r>
      <w:r w:rsidR="009B4032">
        <w:rPr>
          <w:lang w:val="sv-SE"/>
        </w:rPr>
        <w:t>ngertian diantara pemeluk agama</w:t>
      </w:r>
      <w:r w:rsidR="00BF0E89">
        <w:rPr>
          <w:lang w:val="sv-SE"/>
        </w:rPr>
        <w:t xml:space="preserve"> </w:t>
      </w:r>
      <w:r w:rsidR="00DD0535">
        <w:rPr>
          <w:lang w:val="sv-SE"/>
        </w:rPr>
        <w:t xml:space="preserve">senantiasa </w:t>
      </w:r>
      <w:r w:rsidR="0025603E">
        <w:rPr>
          <w:lang w:val="sv-SE"/>
        </w:rPr>
        <w:t>terjalin dengan baik.</w:t>
      </w:r>
      <w:r w:rsidR="00E36E7D">
        <w:rPr>
          <w:lang w:val="sv-SE"/>
        </w:rPr>
        <w:t xml:space="preserve"> </w:t>
      </w:r>
      <w:r w:rsidR="00DD0535">
        <w:rPr>
          <w:lang w:val="sv-SE"/>
        </w:rPr>
        <w:t xml:space="preserve">Konon, di daerah ini masih bisa kita jumpai </w:t>
      </w:r>
      <w:r w:rsidR="00B52232">
        <w:rPr>
          <w:lang w:val="sv-SE"/>
        </w:rPr>
        <w:t xml:space="preserve">tradisi </w:t>
      </w:r>
      <w:r w:rsidR="0025603E" w:rsidRPr="0025603E">
        <w:rPr>
          <w:i/>
          <w:lang w:val="sv-SE"/>
        </w:rPr>
        <w:t>Marjambar</w:t>
      </w:r>
      <w:r w:rsidR="00E36E7D">
        <w:rPr>
          <w:lang w:val="sv-SE"/>
        </w:rPr>
        <w:t xml:space="preserve"> yaitu, pemberian </w:t>
      </w:r>
      <w:r w:rsidR="00B52232">
        <w:rPr>
          <w:lang w:val="sv-SE"/>
        </w:rPr>
        <w:t>bingkisan</w:t>
      </w:r>
      <w:r w:rsidR="0025603E">
        <w:rPr>
          <w:lang w:val="sv-SE"/>
        </w:rPr>
        <w:t xml:space="preserve"> kue lebaran oleh pemeluk agama Islam kepada saudara</w:t>
      </w:r>
      <w:r w:rsidR="009B4032">
        <w:rPr>
          <w:lang w:val="sv-SE"/>
        </w:rPr>
        <w:t>, tetangga</w:t>
      </w:r>
      <w:r w:rsidR="0025603E">
        <w:rPr>
          <w:lang w:val="sv-SE"/>
        </w:rPr>
        <w:t xml:space="preserve">nya </w:t>
      </w:r>
      <w:r w:rsidR="00DD0535">
        <w:rPr>
          <w:lang w:val="sv-SE"/>
        </w:rPr>
        <w:t>yang ber</w:t>
      </w:r>
      <w:r w:rsidR="0025603E">
        <w:rPr>
          <w:lang w:val="sv-SE"/>
        </w:rPr>
        <w:t xml:space="preserve">agama Keristen pada saat lebaran </w:t>
      </w:r>
      <w:r w:rsidR="00E36E7D">
        <w:rPr>
          <w:lang w:val="sv-SE"/>
        </w:rPr>
        <w:t xml:space="preserve">Idul Fitri </w:t>
      </w:r>
      <w:r w:rsidR="0025603E">
        <w:rPr>
          <w:lang w:val="sv-SE"/>
        </w:rPr>
        <w:t xml:space="preserve">atau </w:t>
      </w:r>
      <w:r w:rsidR="00DD0535">
        <w:rPr>
          <w:lang w:val="sv-SE"/>
        </w:rPr>
        <w:t xml:space="preserve">sebaliknya </w:t>
      </w:r>
      <w:r w:rsidR="00E36E7D">
        <w:rPr>
          <w:lang w:val="sv-SE"/>
        </w:rPr>
        <w:t>dari pemeluk agama K</w:t>
      </w:r>
      <w:r w:rsidR="0025603E">
        <w:rPr>
          <w:lang w:val="sv-SE"/>
        </w:rPr>
        <w:t>risten kepada pemeluk agama Islam pada saat Tahun Baru</w:t>
      </w:r>
      <w:r w:rsidR="00DD0535">
        <w:rPr>
          <w:lang w:val="sv-SE"/>
        </w:rPr>
        <w:t>.</w:t>
      </w:r>
    </w:p>
    <w:p w:rsidR="00E72D6B" w:rsidRDefault="006962B9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>Harmonisasi kehidupan beraga</w:t>
      </w:r>
      <w:r w:rsidR="006D6149">
        <w:rPr>
          <w:lang w:val="sv-SE"/>
        </w:rPr>
        <w:t>ma juga dapat dijumpai pada</w:t>
      </w:r>
      <w:r>
        <w:rPr>
          <w:lang w:val="sv-SE"/>
        </w:rPr>
        <w:t xml:space="preserve"> </w:t>
      </w:r>
      <w:r w:rsidR="00602776">
        <w:rPr>
          <w:lang w:val="sv-SE"/>
        </w:rPr>
        <w:t xml:space="preserve">peristiwa </w:t>
      </w:r>
      <w:r w:rsidR="009725A4">
        <w:rPr>
          <w:lang w:val="sv-SE"/>
        </w:rPr>
        <w:t xml:space="preserve">meninggalnya </w:t>
      </w:r>
      <w:r w:rsidR="00F3211E">
        <w:rPr>
          <w:lang w:val="sv-SE"/>
        </w:rPr>
        <w:t xml:space="preserve">warga masyarakat. Untuk keperluan </w:t>
      </w:r>
      <w:r w:rsidR="009725A4">
        <w:rPr>
          <w:lang w:val="sv-SE"/>
        </w:rPr>
        <w:t>penggalian kubur</w:t>
      </w:r>
      <w:r w:rsidR="003D5EC4">
        <w:rPr>
          <w:lang w:val="sv-SE"/>
        </w:rPr>
        <w:t xml:space="preserve"> biasanya</w:t>
      </w:r>
      <w:r w:rsidR="009725A4">
        <w:rPr>
          <w:lang w:val="sv-SE"/>
        </w:rPr>
        <w:t xml:space="preserve"> dilakukan secara bersama-sama antara pemeluk agama Islam dan Kristen</w:t>
      </w:r>
      <w:r w:rsidR="003D5EC4">
        <w:rPr>
          <w:lang w:val="sv-SE"/>
        </w:rPr>
        <w:t xml:space="preserve"> tanpa ada komando</w:t>
      </w:r>
      <w:r w:rsidR="009725A4">
        <w:rPr>
          <w:lang w:val="sv-SE"/>
        </w:rPr>
        <w:t xml:space="preserve">, </w:t>
      </w:r>
      <w:r w:rsidR="00F3211E">
        <w:rPr>
          <w:lang w:val="sv-SE"/>
        </w:rPr>
        <w:t>secara spontan</w:t>
      </w:r>
      <w:r w:rsidR="00602776">
        <w:rPr>
          <w:lang w:val="sv-SE"/>
        </w:rPr>
        <w:t xml:space="preserve"> masyarakat </w:t>
      </w:r>
      <w:r w:rsidR="00F3211E">
        <w:rPr>
          <w:lang w:val="sv-SE"/>
        </w:rPr>
        <w:t xml:space="preserve">terutama </w:t>
      </w:r>
      <w:r w:rsidR="00602776">
        <w:rPr>
          <w:lang w:val="sv-SE"/>
        </w:rPr>
        <w:t xml:space="preserve">dari kalangan muda </w:t>
      </w:r>
      <w:r w:rsidR="003D5EC4">
        <w:rPr>
          <w:lang w:val="sv-SE"/>
        </w:rPr>
        <w:t xml:space="preserve">bergerak </w:t>
      </w:r>
      <w:r w:rsidR="00C21D99">
        <w:rPr>
          <w:lang w:val="sv-SE"/>
        </w:rPr>
        <w:t>menuju tempat pemakaman</w:t>
      </w:r>
      <w:r w:rsidR="003D5EC4">
        <w:rPr>
          <w:lang w:val="sv-SE"/>
        </w:rPr>
        <w:t>. A</w:t>
      </w:r>
      <w:r w:rsidR="009725A4">
        <w:rPr>
          <w:lang w:val="sv-SE"/>
        </w:rPr>
        <w:t xml:space="preserve">pabila </w:t>
      </w:r>
      <w:r w:rsidR="00F3211E">
        <w:rPr>
          <w:lang w:val="sv-SE"/>
        </w:rPr>
        <w:t xml:space="preserve">yang meninggal </w:t>
      </w:r>
      <w:r w:rsidR="009725A4">
        <w:rPr>
          <w:lang w:val="sv-SE"/>
        </w:rPr>
        <w:t xml:space="preserve">tersebut </w:t>
      </w:r>
      <w:r w:rsidR="00C21D99">
        <w:rPr>
          <w:lang w:val="sv-SE"/>
        </w:rPr>
        <w:t xml:space="preserve">disemayamkan hingga </w:t>
      </w:r>
      <w:r w:rsidR="006D6149">
        <w:rPr>
          <w:lang w:val="sv-SE"/>
        </w:rPr>
        <w:t>malam hari</w:t>
      </w:r>
      <w:r w:rsidR="003D5EC4">
        <w:rPr>
          <w:lang w:val="sv-SE"/>
        </w:rPr>
        <w:t xml:space="preserve">, </w:t>
      </w:r>
      <w:r w:rsidR="00CC20FC">
        <w:rPr>
          <w:lang w:val="sv-SE"/>
        </w:rPr>
        <w:t>akan dijaga secara bersama-sama antar pemeluk agama</w:t>
      </w:r>
      <w:r w:rsidR="009725A4">
        <w:rPr>
          <w:lang w:val="sv-SE"/>
        </w:rPr>
        <w:t xml:space="preserve">. </w:t>
      </w:r>
      <w:r w:rsidR="00C21D99">
        <w:rPr>
          <w:lang w:val="sv-SE"/>
        </w:rPr>
        <w:t xml:space="preserve">Berkenaan dengan </w:t>
      </w:r>
      <w:r w:rsidR="00CC20FC">
        <w:rPr>
          <w:lang w:val="sv-SE"/>
        </w:rPr>
        <w:t xml:space="preserve">pemberangkatan </w:t>
      </w:r>
      <w:r w:rsidR="009725A4">
        <w:rPr>
          <w:lang w:val="sv-SE"/>
        </w:rPr>
        <w:t>jenajah</w:t>
      </w:r>
      <w:r w:rsidR="00CC20FC">
        <w:rPr>
          <w:lang w:val="sv-SE"/>
        </w:rPr>
        <w:t xml:space="preserve"> ke tempat pe</w:t>
      </w:r>
      <w:r w:rsidR="00C21D99">
        <w:rPr>
          <w:lang w:val="sv-SE"/>
        </w:rPr>
        <w:t>ristirahatan terakhirnya</w:t>
      </w:r>
      <w:r w:rsidR="009725A4">
        <w:rPr>
          <w:lang w:val="sv-SE"/>
        </w:rPr>
        <w:t xml:space="preserve">, </w:t>
      </w:r>
      <w:r w:rsidR="00CC20FC">
        <w:rPr>
          <w:lang w:val="sv-SE"/>
        </w:rPr>
        <w:t>tidak jarang</w:t>
      </w:r>
      <w:r w:rsidR="009725A4">
        <w:rPr>
          <w:lang w:val="sv-SE"/>
        </w:rPr>
        <w:t xml:space="preserve"> kata sambutan </w:t>
      </w:r>
      <w:r w:rsidR="00C21D99">
        <w:rPr>
          <w:lang w:val="sv-SE"/>
        </w:rPr>
        <w:t xml:space="preserve">proses pemberangkatan jenajah </w:t>
      </w:r>
      <w:r w:rsidR="00F3211E">
        <w:rPr>
          <w:lang w:val="sv-SE"/>
        </w:rPr>
        <w:t>disampaikan yang beragama K</w:t>
      </w:r>
      <w:r w:rsidR="009725A4">
        <w:rPr>
          <w:lang w:val="sv-SE"/>
        </w:rPr>
        <w:t>risten</w:t>
      </w:r>
      <w:r w:rsidR="00CC20FC">
        <w:rPr>
          <w:lang w:val="sv-SE"/>
        </w:rPr>
        <w:t xml:space="preserve"> walaupun mayat </w:t>
      </w:r>
      <w:r w:rsidR="00C21D99">
        <w:rPr>
          <w:lang w:val="sv-SE"/>
        </w:rPr>
        <w:t xml:space="preserve">tersebut </w:t>
      </w:r>
      <w:r w:rsidR="00CC20FC">
        <w:rPr>
          <w:lang w:val="sv-SE"/>
        </w:rPr>
        <w:t>menganut agama Islam</w:t>
      </w:r>
      <w:r w:rsidR="00C21D99">
        <w:rPr>
          <w:lang w:val="sv-SE"/>
        </w:rPr>
        <w:t>, demikian juga sebalik</w:t>
      </w:r>
      <w:r w:rsidR="00F3211E">
        <w:rPr>
          <w:lang w:val="sv-SE"/>
        </w:rPr>
        <w:t>nya,</w:t>
      </w:r>
      <w:r w:rsidR="00C21D99">
        <w:rPr>
          <w:lang w:val="sv-SE"/>
        </w:rPr>
        <w:t xml:space="preserve"> </w:t>
      </w:r>
      <w:r w:rsidR="009725A4">
        <w:rPr>
          <w:lang w:val="sv-SE"/>
        </w:rPr>
        <w:t>pemberangkatan</w:t>
      </w:r>
      <w:r w:rsidR="00C21D99">
        <w:rPr>
          <w:lang w:val="sv-SE"/>
        </w:rPr>
        <w:t xml:space="preserve"> jenajah yang beragama Kristen </w:t>
      </w:r>
      <w:r w:rsidR="00F3211E">
        <w:rPr>
          <w:lang w:val="sv-SE"/>
        </w:rPr>
        <w:t xml:space="preserve">kata sambutannya </w:t>
      </w:r>
      <w:r w:rsidR="00C21D99">
        <w:rPr>
          <w:lang w:val="sv-SE"/>
        </w:rPr>
        <w:t>disampaikan penganut agama Islam</w:t>
      </w:r>
      <w:r w:rsidR="00CC20FC">
        <w:rPr>
          <w:lang w:val="sv-SE"/>
        </w:rPr>
        <w:t xml:space="preserve">. </w:t>
      </w:r>
      <w:r w:rsidR="00175502">
        <w:rPr>
          <w:lang w:val="sv-SE"/>
        </w:rPr>
        <w:t>Konon, p</w:t>
      </w:r>
      <w:r w:rsidR="00DB0D1E">
        <w:rPr>
          <w:lang w:val="sv-SE"/>
        </w:rPr>
        <w:t xml:space="preserve">ada beberapa </w:t>
      </w:r>
      <w:r w:rsidR="00175502">
        <w:rPr>
          <w:lang w:val="sv-SE"/>
        </w:rPr>
        <w:t>tempat pemakanan umum</w:t>
      </w:r>
      <w:r w:rsidR="00CC20FC">
        <w:rPr>
          <w:lang w:val="sv-SE"/>
        </w:rPr>
        <w:t xml:space="preserve"> seperti Kecamatan Arse, Saipar Dolok Hole </w:t>
      </w:r>
      <w:r w:rsidR="00175502">
        <w:rPr>
          <w:lang w:val="sv-SE"/>
        </w:rPr>
        <w:t xml:space="preserve">masih dapat </w:t>
      </w:r>
      <w:r w:rsidR="00DB0D1E">
        <w:rPr>
          <w:lang w:val="sv-SE"/>
        </w:rPr>
        <w:t xml:space="preserve">kita </w:t>
      </w:r>
      <w:r w:rsidR="00F3211E">
        <w:rPr>
          <w:lang w:val="sv-SE"/>
        </w:rPr>
        <w:t xml:space="preserve">temukan makam </w:t>
      </w:r>
      <w:r w:rsidR="00DB0D1E">
        <w:rPr>
          <w:lang w:val="sv-SE"/>
        </w:rPr>
        <w:t xml:space="preserve">penganut agama Islam </w:t>
      </w:r>
      <w:r w:rsidR="006D6149">
        <w:rPr>
          <w:lang w:val="sv-SE"/>
        </w:rPr>
        <w:t>dan K</w:t>
      </w:r>
      <w:r w:rsidR="00175502">
        <w:rPr>
          <w:lang w:val="sv-SE"/>
        </w:rPr>
        <w:t xml:space="preserve">risten </w:t>
      </w:r>
      <w:r w:rsidR="00DB0D1E">
        <w:rPr>
          <w:lang w:val="sv-SE"/>
        </w:rPr>
        <w:t xml:space="preserve">berdampingan, pihak keluarga </w:t>
      </w:r>
      <w:r w:rsidR="00F3211E">
        <w:rPr>
          <w:lang w:val="sv-SE"/>
        </w:rPr>
        <w:t xml:space="preserve">tidak mempersoalkannya, </w:t>
      </w:r>
      <w:r w:rsidR="00DB0D1E">
        <w:rPr>
          <w:lang w:val="sv-SE"/>
        </w:rPr>
        <w:lastRenderedPageBreak/>
        <w:t xml:space="preserve">karena </w:t>
      </w:r>
      <w:r w:rsidR="00CC20FC">
        <w:rPr>
          <w:lang w:val="sv-SE"/>
        </w:rPr>
        <w:t xml:space="preserve">tidak jarang </w:t>
      </w:r>
      <w:r w:rsidR="00702345">
        <w:rPr>
          <w:lang w:val="sv-SE"/>
        </w:rPr>
        <w:t>jenajah yang dimakamkan secara</w:t>
      </w:r>
      <w:bookmarkStart w:id="0" w:name="_GoBack"/>
      <w:bookmarkEnd w:id="0"/>
      <w:r w:rsidR="00702345">
        <w:rPr>
          <w:lang w:val="sv-SE"/>
        </w:rPr>
        <w:t xml:space="preserve"> berdampingan </w:t>
      </w:r>
      <w:r w:rsidR="00F3211E">
        <w:rPr>
          <w:lang w:val="sv-SE"/>
        </w:rPr>
        <w:t xml:space="preserve">tersebut </w:t>
      </w:r>
      <w:r w:rsidR="00DB0D1E">
        <w:rPr>
          <w:lang w:val="sv-SE"/>
        </w:rPr>
        <w:t xml:space="preserve">masih memiliki hubungan pertalian darah </w:t>
      </w:r>
      <w:r w:rsidR="00CC20FC">
        <w:rPr>
          <w:lang w:val="sv-SE"/>
        </w:rPr>
        <w:t>yang dekat.</w:t>
      </w:r>
    </w:p>
    <w:p w:rsidR="009725A4" w:rsidRDefault="008E22D5" w:rsidP="00CE0590">
      <w:pPr>
        <w:spacing w:line="360" w:lineRule="auto"/>
        <w:ind w:firstLine="630"/>
        <w:jc w:val="both"/>
        <w:rPr>
          <w:lang w:val="sv-SE"/>
        </w:rPr>
      </w:pPr>
      <w:r>
        <w:rPr>
          <w:lang w:val="sv-SE"/>
        </w:rPr>
        <w:t>M</w:t>
      </w:r>
      <w:r w:rsidR="00FF1285">
        <w:rPr>
          <w:lang w:val="sv-SE"/>
        </w:rPr>
        <w:t>enghadapi tahun politik 2</w:t>
      </w:r>
      <w:r w:rsidR="00F955C5">
        <w:rPr>
          <w:lang w:val="sv-SE"/>
        </w:rPr>
        <w:t>014, yang digadang-gadang rawan</w:t>
      </w:r>
      <w:r w:rsidR="00B678E1">
        <w:rPr>
          <w:lang w:val="sv-SE"/>
        </w:rPr>
        <w:t xml:space="preserve"> </w:t>
      </w:r>
      <w:r w:rsidR="00FF1285">
        <w:rPr>
          <w:lang w:val="sv-SE"/>
        </w:rPr>
        <w:t xml:space="preserve">konflik bernuansa </w:t>
      </w:r>
      <w:r w:rsidR="00F955C5">
        <w:rPr>
          <w:lang w:val="sv-SE"/>
        </w:rPr>
        <w:t>suku, agama, ras dan antar golongan (</w:t>
      </w:r>
      <w:r w:rsidR="00FF1285">
        <w:rPr>
          <w:lang w:val="sv-SE"/>
        </w:rPr>
        <w:t>SARA</w:t>
      </w:r>
      <w:r w:rsidR="00F955C5">
        <w:rPr>
          <w:lang w:val="sv-SE"/>
        </w:rPr>
        <w:t>)</w:t>
      </w:r>
      <w:r w:rsidR="00FF1285">
        <w:rPr>
          <w:lang w:val="sv-SE"/>
        </w:rPr>
        <w:t xml:space="preserve">, </w:t>
      </w:r>
      <w:r w:rsidR="00E424DD">
        <w:rPr>
          <w:lang w:val="sv-SE"/>
        </w:rPr>
        <w:t>sangat tepat apabila</w:t>
      </w:r>
      <w:r w:rsidR="006D6149">
        <w:rPr>
          <w:lang w:val="sv-SE"/>
        </w:rPr>
        <w:t xml:space="preserve"> masyarakat Indonesia meniru </w:t>
      </w:r>
      <w:r w:rsidR="00F955C5">
        <w:rPr>
          <w:lang w:val="sv-SE"/>
        </w:rPr>
        <w:t xml:space="preserve">harmonisasi </w:t>
      </w:r>
      <w:r w:rsidR="006D6149">
        <w:rPr>
          <w:lang w:val="sv-SE"/>
        </w:rPr>
        <w:t xml:space="preserve">masyarakat Sipirok </w:t>
      </w:r>
      <w:r w:rsidR="00F955C5">
        <w:rPr>
          <w:lang w:val="sv-SE"/>
        </w:rPr>
        <w:t>dalam bingkai</w:t>
      </w:r>
      <w:r w:rsidR="00FF1285">
        <w:rPr>
          <w:lang w:val="sv-SE"/>
        </w:rPr>
        <w:t xml:space="preserve"> </w:t>
      </w:r>
      <w:r w:rsidR="00E72D6B">
        <w:rPr>
          <w:lang w:val="sv-SE"/>
        </w:rPr>
        <w:t xml:space="preserve">adat </w:t>
      </w:r>
      <w:r w:rsidR="00F955C5">
        <w:rPr>
          <w:i/>
          <w:lang w:val="sv-SE"/>
        </w:rPr>
        <w:t>dalihan na tolu.</w:t>
      </w:r>
      <w:r w:rsidR="00F955C5">
        <w:rPr>
          <w:lang w:val="sv-SE"/>
        </w:rPr>
        <w:t xml:space="preserve"> Sehingga bangsa Indonesia </w:t>
      </w:r>
      <w:r w:rsidR="0017701D">
        <w:rPr>
          <w:lang w:val="sv-SE"/>
        </w:rPr>
        <w:t xml:space="preserve">dalam </w:t>
      </w:r>
      <w:r w:rsidR="00F955C5">
        <w:rPr>
          <w:lang w:val="sv-SE"/>
        </w:rPr>
        <w:t>ke-</w:t>
      </w:r>
      <w:r w:rsidR="00E72D6B">
        <w:rPr>
          <w:lang w:val="sv-SE"/>
        </w:rPr>
        <w:t>Bhinneka</w:t>
      </w:r>
      <w:r w:rsidR="00F955C5">
        <w:rPr>
          <w:lang w:val="sv-SE"/>
        </w:rPr>
        <w:t>anya tetap rukun</w:t>
      </w:r>
      <w:r w:rsidR="00E424DD">
        <w:rPr>
          <w:lang w:val="sv-SE"/>
        </w:rPr>
        <w:t>, damai</w:t>
      </w:r>
      <w:r w:rsidR="00F955C5">
        <w:rPr>
          <w:lang w:val="sv-SE"/>
        </w:rPr>
        <w:t xml:space="preserve"> </w:t>
      </w:r>
      <w:r w:rsidR="00897BC5">
        <w:rPr>
          <w:lang w:val="sv-SE"/>
        </w:rPr>
        <w:t xml:space="preserve">dalam bingkai </w:t>
      </w:r>
      <w:r w:rsidR="00F955C5">
        <w:rPr>
          <w:lang w:val="sv-SE"/>
        </w:rPr>
        <w:t>satu tanah air, satu bangsa dan satu bahasa. Semoga....!</w:t>
      </w:r>
    </w:p>
    <w:p w:rsidR="003A5267" w:rsidRDefault="003A5267" w:rsidP="003A5267">
      <w:pPr>
        <w:spacing w:line="360" w:lineRule="auto"/>
        <w:jc w:val="both"/>
        <w:rPr>
          <w:lang w:val="sv-SE"/>
        </w:rPr>
      </w:pPr>
    </w:p>
    <w:p w:rsidR="00CE0590" w:rsidRPr="000D619D" w:rsidRDefault="00CE0590" w:rsidP="003A5267">
      <w:pPr>
        <w:spacing w:line="360" w:lineRule="auto"/>
        <w:jc w:val="both"/>
        <w:rPr>
          <w:b/>
          <w:lang w:val="sv-SE"/>
        </w:rPr>
      </w:pPr>
      <w:r>
        <w:rPr>
          <w:lang w:val="sv-SE"/>
        </w:rPr>
        <w:t>N/B: Penulis adalah Dosen Fisipol Universit</w:t>
      </w:r>
      <w:r w:rsidR="00CC20FC">
        <w:rPr>
          <w:lang w:val="sv-SE"/>
        </w:rPr>
        <w:t>as Medan Area</w:t>
      </w:r>
      <w:r>
        <w:rPr>
          <w:lang w:val="sv-SE"/>
        </w:rPr>
        <w:t>.</w:t>
      </w:r>
      <w:r w:rsidRPr="000D619D">
        <w:rPr>
          <w:lang w:val="sv-SE"/>
        </w:rPr>
        <w:tab/>
      </w:r>
    </w:p>
    <w:p w:rsidR="00CE0590" w:rsidRPr="000D619D" w:rsidRDefault="00CE0590" w:rsidP="00CE0590">
      <w:pPr>
        <w:spacing w:line="360" w:lineRule="auto"/>
        <w:ind w:firstLine="720"/>
        <w:jc w:val="both"/>
        <w:rPr>
          <w:lang w:val="sv-SE"/>
        </w:rPr>
      </w:pPr>
    </w:p>
    <w:p w:rsidR="00CE0590" w:rsidRPr="000D619D" w:rsidRDefault="00CE0590" w:rsidP="00CE0590">
      <w:pPr>
        <w:spacing w:line="360" w:lineRule="auto"/>
        <w:ind w:firstLine="720"/>
        <w:jc w:val="both"/>
        <w:rPr>
          <w:lang w:val="sv-SE"/>
        </w:rPr>
      </w:pPr>
    </w:p>
    <w:sectPr w:rsidR="00CE0590" w:rsidRPr="000D619D" w:rsidSect="00B65733">
      <w:footerReference w:type="even" r:id="rId7"/>
      <w:footerReference w:type="default" r:id="rId8"/>
      <w:pgSz w:w="12240" w:h="15840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74" w:rsidRDefault="009C3B74" w:rsidP="007F779F">
      <w:r>
        <w:separator/>
      </w:r>
    </w:p>
  </w:endnote>
  <w:endnote w:type="continuationSeparator" w:id="0">
    <w:p w:rsidR="009C3B74" w:rsidRDefault="009C3B74" w:rsidP="007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7E" w:rsidRDefault="00AA0C9F" w:rsidP="000D6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7C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67E" w:rsidRDefault="009C3B74" w:rsidP="000D61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9D" w:rsidRDefault="00AA0C9F" w:rsidP="00F760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7C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DFE">
      <w:rPr>
        <w:rStyle w:val="PageNumber"/>
        <w:noProof/>
      </w:rPr>
      <w:t>6</w:t>
    </w:r>
    <w:r>
      <w:rPr>
        <w:rStyle w:val="PageNumber"/>
      </w:rPr>
      <w:fldChar w:fldCharType="end"/>
    </w:r>
  </w:p>
  <w:p w:rsidR="000D619D" w:rsidRDefault="009C3B74" w:rsidP="000D61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74" w:rsidRDefault="009C3B74" w:rsidP="007F779F">
      <w:r>
        <w:separator/>
      </w:r>
    </w:p>
  </w:footnote>
  <w:footnote w:type="continuationSeparator" w:id="0">
    <w:p w:rsidR="009C3B74" w:rsidRDefault="009C3B74" w:rsidP="007F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590"/>
    <w:rsid w:val="000160B9"/>
    <w:rsid w:val="00066B97"/>
    <w:rsid w:val="00067181"/>
    <w:rsid w:val="0007070B"/>
    <w:rsid w:val="000B396C"/>
    <w:rsid w:val="000F5C47"/>
    <w:rsid w:val="001145A6"/>
    <w:rsid w:val="00133EC1"/>
    <w:rsid w:val="00155DC5"/>
    <w:rsid w:val="00160348"/>
    <w:rsid w:val="00175502"/>
    <w:rsid w:val="0017701D"/>
    <w:rsid w:val="001B0081"/>
    <w:rsid w:val="001F674A"/>
    <w:rsid w:val="002010DE"/>
    <w:rsid w:val="00220850"/>
    <w:rsid w:val="00227B5D"/>
    <w:rsid w:val="0025603E"/>
    <w:rsid w:val="002876B0"/>
    <w:rsid w:val="002F11F9"/>
    <w:rsid w:val="003705AC"/>
    <w:rsid w:val="003A5267"/>
    <w:rsid w:val="003C0AE5"/>
    <w:rsid w:val="003D5EC4"/>
    <w:rsid w:val="00413CD7"/>
    <w:rsid w:val="00422578"/>
    <w:rsid w:val="0043029D"/>
    <w:rsid w:val="00445E17"/>
    <w:rsid w:val="004557CB"/>
    <w:rsid w:val="00462B40"/>
    <w:rsid w:val="0048724C"/>
    <w:rsid w:val="004B7E2C"/>
    <w:rsid w:val="004D0D07"/>
    <w:rsid w:val="004D5D1A"/>
    <w:rsid w:val="004E3B3B"/>
    <w:rsid w:val="00517B7E"/>
    <w:rsid w:val="005814D3"/>
    <w:rsid w:val="0059168A"/>
    <w:rsid w:val="00595921"/>
    <w:rsid w:val="005F36FA"/>
    <w:rsid w:val="00602776"/>
    <w:rsid w:val="006151F4"/>
    <w:rsid w:val="006318BA"/>
    <w:rsid w:val="00640271"/>
    <w:rsid w:val="00676942"/>
    <w:rsid w:val="006962B9"/>
    <w:rsid w:val="006A0F63"/>
    <w:rsid w:val="006D4DDD"/>
    <w:rsid w:val="006D6149"/>
    <w:rsid w:val="006F37C7"/>
    <w:rsid w:val="006F51C3"/>
    <w:rsid w:val="00702345"/>
    <w:rsid w:val="00716778"/>
    <w:rsid w:val="007270B1"/>
    <w:rsid w:val="007628B2"/>
    <w:rsid w:val="0079600D"/>
    <w:rsid w:val="007E441F"/>
    <w:rsid w:val="007F779F"/>
    <w:rsid w:val="00813460"/>
    <w:rsid w:val="00817EB3"/>
    <w:rsid w:val="00847C43"/>
    <w:rsid w:val="00880783"/>
    <w:rsid w:val="00897BC5"/>
    <w:rsid w:val="008E19B8"/>
    <w:rsid w:val="008E22D5"/>
    <w:rsid w:val="00906BBF"/>
    <w:rsid w:val="009174EF"/>
    <w:rsid w:val="00931267"/>
    <w:rsid w:val="009338B3"/>
    <w:rsid w:val="00934F93"/>
    <w:rsid w:val="009656F7"/>
    <w:rsid w:val="009725A4"/>
    <w:rsid w:val="00972EC0"/>
    <w:rsid w:val="00975EC2"/>
    <w:rsid w:val="009778F9"/>
    <w:rsid w:val="009817C5"/>
    <w:rsid w:val="009846AA"/>
    <w:rsid w:val="009860D4"/>
    <w:rsid w:val="009A1A76"/>
    <w:rsid w:val="009B4032"/>
    <w:rsid w:val="009C260E"/>
    <w:rsid w:val="009C3B74"/>
    <w:rsid w:val="00A04512"/>
    <w:rsid w:val="00A3534C"/>
    <w:rsid w:val="00A54DFE"/>
    <w:rsid w:val="00A70240"/>
    <w:rsid w:val="00A7104D"/>
    <w:rsid w:val="00A91852"/>
    <w:rsid w:val="00AA0C9F"/>
    <w:rsid w:val="00AA582F"/>
    <w:rsid w:val="00AA5ABF"/>
    <w:rsid w:val="00AE64D1"/>
    <w:rsid w:val="00AF6CF9"/>
    <w:rsid w:val="00B32266"/>
    <w:rsid w:val="00B34C66"/>
    <w:rsid w:val="00B52232"/>
    <w:rsid w:val="00B64CF1"/>
    <w:rsid w:val="00B678E1"/>
    <w:rsid w:val="00B72D3B"/>
    <w:rsid w:val="00B84CB0"/>
    <w:rsid w:val="00B96796"/>
    <w:rsid w:val="00BE7054"/>
    <w:rsid w:val="00BF0E89"/>
    <w:rsid w:val="00C04405"/>
    <w:rsid w:val="00C21D99"/>
    <w:rsid w:val="00C351BF"/>
    <w:rsid w:val="00C52B67"/>
    <w:rsid w:val="00C56827"/>
    <w:rsid w:val="00C95235"/>
    <w:rsid w:val="00CA6C5F"/>
    <w:rsid w:val="00CC20FC"/>
    <w:rsid w:val="00CD10F5"/>
    <w:rsid w:val="00CE0590"/>
    <w:rsid w:val="00CE5676"/>
    <w:rsid w:val="00D406FD"/>
    <w:rsid w:val="00D54D38"/>
    <w:rsid w:val="00D6108B"/>
    <w:rsid w:val="00D877A0"/>
    <w:rsid w:val="00D9034C"/>
    <w:rsid w:val="00DB0BD0"/>
    <w:rsid w:val="00DB0D1E"/>
    <w:rsid w:val="00DC05D6"/>
    <w:rsid w:val="00DD0535"/>
    <w:rsid w:val="00DD053D"/>
    <w:rsid w:val="00E1463F"/>
    <w:rsid w:val="00E27A82"/>
    <w:rsid w:val="00E36E7D"/>
    <w:rsid w:val="00E424DD"/>
    <w:rsid w:val="00E46972"/>
    <w:rsid w:val="00E5757A"/>
    <w:rsid w:val="00E653D2"/>
    <w:rsid w:val="00E72D6B"/>
    <w:rsid w:val="00E80456"/>
    <w:rsid w:val="00E870FC"/>
    <w:rsid w:val="00EA7166"/>
    <w:rsid w:val="00EA7916"/>
    <w:rsid w:val="00EE560D"/>
    <w:rsid w:val="00EE6A9A"/>
    <w:rsid w:val="00EF6B2F"/>
    <w:rsid w:val="00F3211E"/>
    <w:rsid w:val="00F50DC7"/>
    <w:rsid w:val="00F60751"/>
    <w:rsid w:val="00F75C6B"/>
    <w:rsid w:val="00F955C5"/>
    <w:rsid w:val="00FC770D"/>
    <w:rsid w:val="00FE754C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05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05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E0590"/>
  </w:style>
  <w:style w:type="paragraph" w:styleId="Header">
    <w:name w:val="header"/>
    <w:basedOn w:val="Normal"/>
    <w:link w:val="HeaderChar"/>
    <w:uiPriority w:val="99"/>
    <w:semiHidden/>
    <w:unhideWhenUsed/>
    <w:rsid w:val="004D5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D1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Indra_Muda</cp:lastModifiedBy>
  <cp:revision>115</cp:revision>
  <dcterms:created xsi:type="dcterms:W3CDTF">2014-01-03T10:23:00Z</dcterms:created>
  <dcterms:modified xsi:type="dcterms:W3CDTF">2017-08-27T02:04:00Z</dcterms:modified>
</cp:coreProperties>
</file>